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23BE6" w14:textId="3A2EDA76" w:rsidR="00170D86" w:rsidRPr="00B66B95" w:rsidRDefault="00170D86" w:rsidP="00AE20DD">
      <w:pPr>
        <w:spacing w:after="0"/>
        <w:ind w:right="-46"/>
        <w:rPr>
          <w:rFonts w:ascii="Gilroy Medium" w:hAnsi="Gilroy Medium"/>
          <w:b/>
          <w:bCs/>
          <w:sz w:val="28"/>
          <w:szCs w:val="24"/>
        </w:rPr>
      </w:pPr>
      <w:bookmarkStart w:id="0" w:name="_Hlk96682437"/>
      <w:r w:rsidRPr="007B4035">
        <w:rPr>
          <w:rFonts w:ascii="Gilroy Medium" w:hAnsi="Gilroy Medium"/>
          <w:b/>
          <w:bCs/>
          <w:color w:val="FF0000"/>
          <w:sz w:val="28"/>
          <w:szCs w:val="24"/>
        </w:rPr>
        <w:t>EMBARGOED until 00:01am</w:t>
      </w:r>
      <w:r w:rsidR="008D3E2D" w:rsidRPr="007B4035">
        <w:rPr>
          <w:rFonts w:ascii="Gilroy Medium" w:hAnsi="Gilroy Medium"/>
          <w:b/>
          <w:bCs/>
          <w:color w:val="FF0000"/>
          <w:sz w:val="28"/>
          <w:szCs w:val="24"/>
        </w:rPr>
        <w:t xml:space="preserve"> </w:t>
      </w:r>
      <w:r w:rsidR="00657014" w:rsidRPr="007B4035">
        <w:rPr>
          <w:rFonts w:ascii="Gilroy Medium" w:hAnsi="Gilroy Medium"/>
          <w:b/>
          <w:bCs/>
          <w:color w:val="FF0000"/>
          <w:sz w:val="28"/>
          <w:szCs w:val="24"/>
        </w:rPr>
        <w:t>on</w:t>
      </w:r>
      <w:r w:rsidR="00BD4D20" w:rsidRPr="007B4035">
        <w:rPr>
          <w:rFonts w:ascii="Gilroy Medium" w:hAnsi="Gilroy Medium"/>
          <w:b/>
          <w:bCs/>
          <w:color w:val="FF0000"/>
          <w:sz w:val="28"/>
          <w:szCs w:val="24"/>
        </w:rPr>
        <w:t xml:space="preserve"> </w:t>
      </w:r>
      <w:r w:rsidR="006D4F91">
        <w:rPr>
          <w:rFonts w:ascii="Gilroy Medium" w:hAnsi="Gilroy Medium"/>
          <w:b/>
          <w:bCs/>
          <w:color w:val="FF0000"/>
          <w:sz w:val="28"/>
          <w:szCs w:val="24"/>
        </w:rPr>
        <w:t xml:space="preserve">Friday </w:t>
      </w:r>
      <w:r w:rsidR="007B4035" w:rsidRPr="007B4035">
        <w:rPr>
          <w:rFonts w:ascii="Gilroy Medium" w:hAnsi="Gilroy Medium"/>
          <w:b/>
          <w:bCs/>
          <w:color w:val="FF0000"/>
          <w:sz w:val="28"/>
          <w:szCs w:val="24"/>
        </w:rPr>
        <w:t>13</w:t>
      </w:r>
      <w:r w:rsidR="00B66B95" w:rsidRPr="007B4035">
        <w:rPr>
          <w:rFonts w:ascii="Gilroy Medium" w:hAnsi="Gilroy Medium"/>
          <w:b/>
          <w:bCs/>
          <w:color w:val="FF0000"/>
          <w:sz w:val="28"/>
          <w:szCs w:val="24"/>
          <w:vertAlign w:val="superscript"/>
        </w:rPr>
        <w:t>th</w:t>
      </w:r>
      <w:r w:rsidR="00B66B95" w:rsidRPr="007B4035">
        <w:rPr>
          <w:rFonts w:ascii="Gilroy Medium" w:hAnsi="Gilroy Medium"/>
          <w:b/>
          <w:bCs/>
          <w:color w:val="FF0000"/>
          <w:sz w:val="28"/>
          <w:szCs w:val="24"/>
        </w:rPr>
        <w:t xml:space="preserve"> </w:t>
      </w:r>
      <w:r w:rsidR="00985436" w:rsidRPr="007B4035">
        <w:rPr>
          <w:rFonts w:ascii="Gilroy Medium" w:hAnsi="Gilroy Medium"/>
          <w:b/>
          <w:bCs/>
          <w:color w:val="FF0000"/>
          <w:sz w:val="28"/>
          <w:szCs w:val="24"/>
        </w:rPr>
        <w:t>September</w:t>
      </w:r>
      <w:r w:rsidR="00BD4D20" w:rsidRPr="007B4035">
        <w:rPr>
          <w:rFonts w:ascii="Gilroy Medium" w:hAnsi="Gilroy Medium"/>
          <w:b/>
          <w:bCs/>
          <w:color w:val="FF0000"/>
          <w:sz w:val="28"/>
          <w:szCs w:val="24"/>
        </w:rPr>
        <w:t xml:space="preserve"> </w:t>
      </w:r>
      <w:r w:rsidR="008D3E2D" w:rsidRPr="007B4035">
        <w:rPr>
          <w:rFonts w:ascii="Gilroy Medium" w:hAnsi="Gilroy Medium"/>
          <w:b/>
          <w:bCs/>
          <w:color w:val="FF0000"/>
          <w:sz w:val="28"/>
          <w:szCs w:val="24"/>
        </w:rPr>
        <w:t>2024</w:t>
      </w:r>
    </w:p>
    <w:p w14:paraId="49307B0D" w14:textId="77777777" w:rsidR="00AE20DD" w:rsidRPr="00390EB7" w:rsidRDefault="00AE20DD" w:rsidP="00AE20DD">
      <w:pPr>
        <w:spacing w:after="0"/>
        <w:ind w:right="-46"/>
        <w:rPr>
          <w:rFonts w:ascii="Gilroy Medium" w:hAnsi="Gilroy Medium"/>
          <w:b/>
          <w:bCs/>
          <w:color w:val="FF0000"/>
          <w:sz w:val="28"/>
          <w:szCs w:val="24"/>
        </w:rPr>
      </w:pPr>
    </w:p>
    <w:p w14:paraId="11D22263" w14:textId="401D4EE7" w:rsidR="00B41A8C" w:rsidRPr="00390EB7" w:rsidRDefault="00657014" w:rsidP="00AE20DD">
      <w:pPr>
        <w:spacing w:after="0"/>
        <w:ind w:right="-46"/>
        <w:jc w:val="center"/>
        <w:rPr>
          <w:rFonts w:ascii="Gilroy Medium" w:hAnsi="Gilroy Medium"/>
          <w:b/>
          <w:bCs/>
          <w:sz w:val="32"/>
          <w:szCs w:val="32"/>
        </w:rPr>
      </w:pPr>
      <w:r w:rsidRPr="00390EB7">
        <w:rPr>
          <w:rFonts w:ascii="Gilroy Medium" w:hAnsi="Gilroy Medium"/>
          <w:b/>
          <w:bCs/>
          <w:sz w:val="32"/>
          <w:szCs w:val="32"/>
        </w:rPr>
        <w:t xml:space="preserve">Independent bookshops </w:t>
      </w:r>
      <w:r w:rsidR="009279FA" w:rsidRPr="00390EB7">
        <w:rPr>
          <w:rFonts w:ascii="Gilroy Medium" w:hAnsi="Gilroy Medium"/>
          <w:b/>
          <w:bCs/>
          <w:sz w:val="32"/>
          <w:szCs w:val="32"/>
        </w:rPr>
        <w:t xml:space="preserve">are a vital part of England’s </w:t>
      </w:r>
      <w:r w:rsidR="00F00244" w:rsidRPr="00390EB7">
        <w:rPr>
          <w:rFonts w:ascii="Gilroy Medium" w:hAnsi="Gilroy Medium"/>
          <w:b/>
          <w:bCs/>
          <w:sz w:val="32"/>
          <w:szCs w:val="32"/>
        </w:rPr>
        <w:t xml:space="preserve">cultural and social </w:t>
      </w:r>
      <w:r w:rsidR="009279FA" w:rsidRPr="00390EB7">
        <w:rPr>
          <w:rFonts w:ascii="Gilroy Medium" w:hAnsi="Gilroy Medium"/>
          <w:b/>
          <w:bCs/>
          <w:sz w:val="32"/>
          <w:szCs w:val="32"/>
        </w:rPr>
        <w:t>landscape</w:t>
      </w:r>
      <w:r w:rsidRPr="00390EB7">
        <w:rPr>
          <w:rFonts w:ascii="Gilroy Medium" w:hAnsi="Gilroy Medium"/>
          <w:b/>
          <w:bCs/>
          <w:sz w:val="32"/>
          <w:szCs w:val="32"/>
        </w:rPr>
        <w:t xml:space="preserve">, </w:t>
      </w:r>
      <w:r w:rsidR="004E6E02" w:rsidRPr="00390EB7">
        <w:rPr>
          <w:rFonts w:ascii="Gilroy Medium" w:hAnsi="Gilroy Medium"/>
          <w:b/>
          <w:bCs/>
          <w:sz w:val="32"/>
          <w:szCs w:val="32"/>
        </w:rPr>
        <w:t xml:space="preserve">finds </w:t>
      </w:r>
      <w:r w:rsidRPr="00390EB7">
        <w:rPr>
          <w:rFonts w:ascii="Gilroy Medium" w:hAnsi="Gilroy Medium"/>
          <w:b/>
          <w:bCs/>
          <w:sz w:val="32"/>
          <w:szCs w:val="32"/>
        </w:rPr>
        <w:t xml:space="preserve">new </w:t>
      </w:r>
      <w:r w:rsidR="009279FA" w:rsidRPr="00390EB7">
        <w:rPr>
          <w:rFonts w:ascii="Gilroy Medium" w:hAnsi="Gilroy Medium"/>
          <w:b/>
          <w:bCs/>
          <w:sz w:val="32"/>
          <w:szCs w:val="32"/>
        </w:rPr>
        <w:t>report</w:t>
      </w:r>
      <w:r w:rsidRPr="00390EB7">
        <w:rPr>
          <w:rFonts w:ascii="Gilroy Medium" w:hAnsi="Gilroy Medium"/>
          <w:b/>
          <w:bCs/>
          <w:sz w:val="32"/>
          <w:szCs w:val="32"/>
        </w:rPr>
        <w:t xml:space="preserve"> from </w:t>
      </w:r>
      <w:r w:rsidR="00F00244" w:rsidRPr="00390EB7">
        <w:rPr>
          <w:rFonts w:ascii="Gilroy Medium" w:hAnsi="Gilroy Medium"/>
          <w:b/>
          <w:bCs/>
          <w:sz w:val="32"/>
          <w:szCs w:val="32"/>
        </w:rPr>
        <w:t>the B</w:t>
      </w:r>
      <w:r w:rsidR="004E6E02" w:rsidRPr="00390EB7">
        <w:rPr>
          <w:rFonts w:ascii="Gilroy Medium" w:hAnsi="Gilroy Medium"/>
          <w:b/>
          <w:bCs/>
          <w:sz w:val="32"/>
          <w:szCs w:val="32"/>
        </w:rPr>
        <w:t>ooksellers Association</w:t>
      </w:r>
      <w:r w:rsidR="00F00244" w:rsidRPr="00390EB7">
        <w:rPr>
          <w:rFonts w:ascii="Gilroy Medium" w:hAnsi="Gilroy Medium"/>
          <w:b/>
          <w:bCs/>
          <w:sz w:val="32"/>
          <w:szCs w:val="32"/>
        </w:rPr>
        <w:t xml:space="preserve"> and Arts Council England</w:t>
      </w:r>
      <w:r w:rsidRPr="00390EB7">
        <w:rPr>
          <w:rFonts w:ascii="Gilroy Medium" w:hAnsi="Gilroy Medium"/>
          <w:b/>
          <w:bCs/>
          <w:sz w:val="32"/>
          <w:szCs w:val="32"/>
        </w:rPr>
        <w:t xml:space="preserve"> </w:t>
      </w:r>
    </w:p>
    <w:p w14:paraId="4DB2DA78" w14:textId="77777777" w:rsidR="00FF58A0" w:rsidRPr="00390EB7" w:rsidRDefault="00FF58A0" w:rsidP="00AE20DD">
      <w:pPr>
        <w:spacing w:after="0"/>
        <w:ind w:right="-46"/>
        <w:jc w:val="center"/>
        <w:rPr>
          <w:rFonts w:ascii="Gilroy Medium" w:hAnsi="Gilroy Medium"/>
          <w:b/>
          <w:bCs/>
          <w:sz w:val="24"/>
          <w:szCs w:val="24"/>
        </w:rPr>
      </w:pPr>
    </w:p>
    <w:p w14:paraId="34DDC361" w14:textId="56F7E24A" w:rsidR="004E6E02" w:rsidRPr="00390EB7" w:rsidRDefault="009279FA" w:rsidP="00390EB7">
      <w:pPr>
        <w:pStyle w:val="ListParagraph"/>
        <w:numPr>
          <w:ilvl w:val="0"/>
          <w:numId w:val="9"/>
        </w:numPr>
        <w:ind w:right="-46"/>
        <w:jc w:val="center"/>
        <w:rPr>
          <w:rFonts w:ascii="Gilroy Medium" w:hAnsi="Gilroy Medium"/>
          <w:sz w:val="24"/>
          <w:szCs w:val="24"/>
        </w:rPr>
      </w:pPr>
      <w:r w:rsidRPr="00390EB7">
        <w:rPr>
          <w:rFonts w:ascii="Gilroy Medium" w:hAnsi="Gilroy Medium"/>
          <w:sz w:val="24"/>
          <w:szCs w:val="24"/>
        </w:rPr>
        <w:t>New</w:t>
      </w:r>
      <w:r w:rsidR="00657014" w:rsidRPr="00390EB7">
        <w:rPr>
          <w:rFonts w:ascii="Gilroy Medium" w:hAnsi="Gilroy Medium"/>
          <w:sz w:val="24"/>
          <w:szCs w:val="24"/>
        </w:rPr>
        <w:t xml:space="preserve"> </w:t>
      </w:r>
      <w:r w:rsidR="00301D71">
        <w:rPr>
          <w:rFonts w:ascii="Gilroy Medium" w:hAnsi="Gilroy Medium"/>
          <w:sz w:val="24"/>
          <w:szCs w:val="24"/>
        </w:rPr>
        <w:t>research</w:t>
      </w:r>
      <w:r w:rsidR="00657014" w:rsidRPr="00390EB7">
        <w:rPr>
          <w:rFonts w:ascii="Gilroy Medium" w:hAnsi="Gilroy Medium"/>
          <w:sz w:val="24"/>
          <w:szCs w:val="24"/>
        </w:rPr>
        <w:t xml:space="preserve"> </w:t>
      </w:r>
      <w:r w:rsidR="004E6E02" w:rsidRPr="00390EB7">
        <w:rPr>
          <w:rFonts w:ascii="Gilroy Medium" w:hAnsi="Gilroy Medium"/>
          <w:sz w:val="24"/>
          <w:szCs w:val="24"/>
        </w:rPr>
        <w:t>delivers</w:t>
      </w:r>
      <w:r w:rsidR="005B5E36" w:rsidRPr="00390EB7">
        <w:rPr>
          <w:rFonts w:ascii="Gilroy Medium" w:hAnsi="Gilroy Medium"/>
          <w:sz w:val="24"/>
          <w:szCs w:val="24"/>
        </w:rPr>
        <w:t xml:space="preserve"> powerful evidence of </w:t>
      </w:r>
      <w:r w:rsidR="00E678D8" w:rsidRPr="00390EB7">
        <w:rPr>
          <w:rFonts w:ascii="Gilroy Medium" w:hAnsi="Gilroy Medium"/>
          <w:sz w:val="24"/>
          <w:szCs w:val="24"/>
        </w:rPr>
        <w:t>scale</w:t>
      </w:r>
      <w:r w:rsidR="00390EB7">
        <w:rPr>
          <w:rFonts w:ascii="Gilroy Medium" w:hAnsi="Gilroy Medium"/>
          <w:sz w:val="24"/>
          <w:szCs w:val="24"/>
        </w:rPr>
        <w:t xml:space="preserve"> &amp; </w:t>
      </w:r>
      <w:r w:rsidR="00C05871" w:rsidRPr="00390EB7">
        <w:rPr>
          <w:rFonts w:ascii="Gilroy Medium" w:hAnsi="Gilroy Medium"/>
          <w:sz w:val="24"/>
          <w:szCs w:val="24"/>
        </w:rPr>
        <w:t xml:space="preserve">reach of cultural activities delivered by </w:t>
      </w:r>
      <w:r w:rsidR="00390EB7">
        <w:rPr>
          <w:rFonts w:ascii="Gilroy Medium" w:hAnsi="Gilroy Medium"/>
          <w:sz w:val="24"/>
          <w:szCs w:val="24"/>
        </w:rPr>
        <w:t>in</w:t>
      </w:r>
      <w:r w:rsidRPr="00390EB7">
        <w:rPr>
          <w:rFonts w:ascii="Gilroy Medium" w:hAnsi="Gilroy Medium"/>
          <w:sz w:val="24"/>
          <w:szCs w:val="24"/>
        </w:rPr>
        <w:t>die bookshops</w:t>
      </w:r>
    </w:p>
    <w:p w14:paraId="3C2997E9" w14:textId="6286089F" w:rsidR="004E6E02" w:rsidRPr="00390EB7" w:rsidRDefault="00A53027" w:rsidP="00390EB7">
      <w:pPr>
        <w:pStyle w:val="ListParagraph"/>
        <w:numPr>
          <w:ilvl w:val="0"/>
          <w:numId w:val="9"/>
        </w:numPr>
        <w:ind w:right="-46"/>
        <w:jc w:val="center"/>
        <w:rPr>
          <w:rFonts w:ascii="Gilroy Medium" w:hAnsi="Gilroy Medium"/>
          <w:sz w:val="24"/>
          <w:szCs w:val="24"/>
        </w:rPr>
      </w:pPr>
      <w:r w:rsidRPr="00390EB7">
        <w:rPr>
          <w:rFonts w:ascii="Gilroy Medium" w:hAnsi="Gilroy Medium"/>
          <w:sz w:val="24"/>
          <w:szCs w:val="24"/>
        </w:rPr>
        <w:t>Indies are powerhouses of cultural enrichment and community engagement</w:t>
      </w:r>
      <w:r w:rsidR="00CD7944" w:rsidRPr="00390EB7">
        <w:rPr>
          <w:rFonts w:ascii="Gilroy Medium" w:hAnsi="Gilroy Medium"/>
          <w:sz w:val="24"/>
          <w:szCs w:val="24"/>
        </w:rPr>
        <w:t xml:space="preserve"> </w:t>
      </w:r>
      <w:r w:rsidR="000D54BA" w:rsidRPr="00390EB7">
        <w:rPr>
          <w:rFonts w:ascii="Gilroy Medium" w:hAnsi="Gilroy Medium"/>
          <w:sz w:val="24"/>
          <w:szCs w:val="24"/>
        </w:rPr>
        <w:t>nurtur</w:t>
      </w:r>
      <w:r w:rsidR="009279FA" w:rsidRPr="00390EB7">
        <w:rPr>
          <w:rFonts w:ascii="Gilroy Medium" w:hAnsi="Gilroy Medium"/>
          <w:sz w:val="24"/>
          <w:szCs w:val="24"/>
        </w:rPr>
        <w:t>ing</w:t>
      </w:r>
      <w:r w:rsidR="000D54BA" w:rsidRPr="00390EB7">
        <w:rPr>
          <w:rFonts w:ascii="Gilroy Medium" w:hAnsi="Gilroy Medium"/>
          <w:sz w:val="24"/>
          <w:szCs w:val="24"/>
        </w:rPr>
        <w:t xml:space="preserve"> </w:t>
      </w:r>
      <w:r w:rsidR="000D54BA" w:rsidRPr="00301D71">
        <w:rPr>
          <w:rFonts w:ascii="Gilroy Medium" w:hAnsi="Gilroy Medium"/>
          <w:b/>
          <w:bCs/>
          <w:sz w:val="24"/>
          <w:szCs w:val="24"/>
        </w:rPr>
        <w:t>readers and writers</w:t>
      </w:r>
      <w:r w:rsidR="000D54BA" w:rsidRPr="00390EB7">
        <w:rPr>
          <w:rFonts w:ascii="Gilroy Medium" w:hAnsi="Gilroy Medium"/>
          <w:sz w:val="24"/>
          <w:szCs w:val="24"/>
        </w:rPr>
        <w:t xml:space="preserve"> alike</w:t>
      </w:r>
    </w:p>
    <w:p w14:paraId="657EC961" w14:textId="4DC6496F" w:rsidR="005A4654" w:rsidRPr="00390EB7" w:rsidRDefault="004E6E02" w:rsidP="00390EB7">
      <w:pPr>
        <w:pStyle w:val="ListParagraph"/>
        <w:numPr>
          <w:ilvl w:val="0"/>
          <w:numId w:val="9"/>
        </w:numPr>
        <w:ind w:right="-46"/>
        <w:jc w:val="center"/>
        <w:rPr>
          <w:rFonts w:ascii="Gilroy Medium" w:hAnsi="Gilroy Medium"/>
          <w:sz w:val="24"/>
          <w:szCs w:val="24"/>
        </w:rPr>
      </w:pPr>
      <w:r w:rsidRPr="00390EB7">
        <w:rPr>
          <w:rFonts w:ascii="Gilroy Medium" w:hAnsi="Gilroy Medium"/>
          <w:sz w:val="24"/>
          <w:szCs w:val="24"/>
        </w:rPr>
        <w:t>S</w:t>
      </w:r>
      <w:r w:rsidR="009279FA" w:rsidRPr="00390EB7">
        <w:rPr>
          <w:rFonts w:ascii="Gilroy Medium" w:hAnsi="Gilroy Medium"/>
          <w:sz w:val="24"/>
          <w:szCs w:val="24"/>
        </w:rPr>
        <w:t>urvey</w:t>
      </w:r>
      <w:r w:rsidR="000D54BA" w:rsidRPr="00390EB7">
        <w:rPr>
          <w:rFonts w:ascii="Gilroy Medium" w:hAnsi="Gilroy Medium"/>
          <w:sz w:val="24"/>
          <w:szCs w:val="24"/>
        </w:rPr>
        <w:t xml:space="preserve"> finds</w:t>
      </w:r>
      <w:r w:rsidRPr="00390EB7">
        <w:rPr>
          <w:rFonts w:ascii="Gilroy Medium" w:hAnsi="Gilroy Medium"/>
          <w:sz w:val="24"/>
          <w:szCs w:val="24"/>
        </w:rPr>
        <w:t xml:space="preserve"> </w:t>
      </w:r>
      <w:r w:rsidR="00390EB7">
        <w:rPr>
          <w:rFonts w:ascii="Gilroy Medium" w:hAnsi="Gilroy Medium"/>
          <w:sz w:val="24"/>
          <w:szCs w:val="24"/>
        </w:rPr>
        <w:t>i</w:t>
      </w:r>
      <w:r w:rsidR="005A4654" w:rsidRPr="00390EB7">
        <w:rPr>
          <w:rFonts w:ascii="Gilroy Medium" w:hAnsi="Gilroy Medium"/>
          <w:sz w:val="24"/>
          <w:szCs w:val="24"/>
        </w:rPr>
        <w:t xml:space="preserve">ndies are </w:t>
      </w:r>
      <w:r w:rsidR="007E0BC0" w:rsidRPr="00390EB7">
        <w:rPr>
          <w:rFonts w:ascii="Gilroy Medium" w:hAnsi="Gilroy Medium"/>
          <w:sz w:val="24"/>
          <w:szCs w:val="24"/>
        </w:rPr>
        <w:t xml:space="preserve">strongly committed </w:t>
      </w:r>
      <w:r w:rsidR="00390EB7">
        <w:rPr>
          <w:rFonts w:ascii="Gilroy Medium" w:hAnsi="Gilroy Medium"/>
          <w:sz w:val="24"/>
          <w:szCs w:val="24"/>
        </w:rPr>
        <w:t xml:space="preserve">to </w:t>
      </w:r>
      <w:r w:rsidR="007E0BC0" w:rsidRPr="00390EB7">
        <w:rPr>
          <w:rFonts w:ascii="Gilroy Medium" w:hAnsi="Gilroy Medium"/>
          <w:sz w:val="24"/>
          <w:szCs w:val="24"/>
        </w:rPr>
        <w:t xml:space="preserve">turning </w:t>
      </w:r>
      <w:r w:rsidR="007E0BC0" w:rsidRPr="00301D71">
        <w:rPr>
          <w:rFonts w:ascii="Gilroy Medium" w:hAnsi="Gilroy Medium"/>
          <w:b/>
          <w:bCs/>
          <w:sz w:val="24"/>
          <w:szCs w:val="24"/>
        </w:rPr>
        <w:t>children</w:t>
      </w:r>
      <w:r w:rsidR="007E0BC0" w:rsidRPr="00390EB7">
        <w:rPr>
          <w:rFonts w:ascii="Gilroy Medium" w:hAnsi="Gilroy Medium"/>
          <w:sz w:val="24"/>
          <w:szCs w:val="24"/>
        </w:rPr>
        <w:t xml:space="preserve"> into</w:t>
      </w:r>
      <w:r w:rsidR="00C55BB1" w:rsidRPr="00390EB7">
        <w:rPr>
          <w:rFonts w:ascii="Gilroy Medium" w:hAnsi="Gilroy Medium"/>
          <w:sz w:val="24"/>
          <w:szCs w:val="24"/>
        </w:rPr>
        <w:t xml:space="preserve"> enthusiastic and confident readers</w:t>
      </w:r>
    </w:p>
    <w:p w14:paraId="47724AA8" w14:textId="21E0172E" w:rsidR="00D211C3" w:rsidRPr="00390EB7" w:rsidRDefault="009B1CCF" w:rsidP="00390EB7">
      <w:pPr>
        <w:pStyle w:val="ListParagraph"/>
        <w:numPr>
          <w:ilvl w:val="0"/>
          <w:numId w:val="9"/>
        </w:numPr>
        <w:ind w:right="-46"/>
        <w:jc w:val="center"/>
        <w:rPr>
          <w:rFonts w:ascii="Gilroy Medium" w:hAnsi="Gilroy Medium"/>
          <w:sz w:val="24"/>
          <w:szCs w:val="24"/>
        </w:rPr>
      </w:pPr>
      <w:r w:rsidRPr="00390EB7">
        <w:rPr>
          <w:rFonts w:ascii="Gilroy Medium" w:hAnsi="Gilroy Medium"/>
          <w:sz w:val="24"/>
          <w:szCs w:val="24"/>
        </w:rPr>
        <w:t xml:space="preserve">Indies </w:t>
      </w:r>
      <w:r w:rsidR="00135D60" w:rsidRPr="00390EB7">
        <w:rPr>
          <w:rFonts w:ascii="Gilroy Medium" w:hAnsi="Gilroy Medium"/>
          <w:sz w:val="24"/>
          <w:szCs w:val="24"/>
        </w:rPr>
        <w:t xml:space="preserve">provide growing support </w:t>
      </w:r>
      <w:r w:rsidR="007C6DDE" w:rsidRPr="00390EB7">
        <w:rPr>
          <w:rFonts w:ascii="Gilroy Medium" w:hAnsi="Gilroy Medium"/>
          <w:sz w:val="24"/>
          <w:szCs w:val="24"/>
        </w:rPr>
        <w:t xml:space="preserve">to writers from </w:t>
      </w:r>
      <w:r w:rsidR="007C6DDE" w:rsidRPr="00301D71">
        <w:rPr>
          <w:rFonts w:ascii="Gilroy Medium" w:hAnsi="Gilroy Medium"/>
          <w:b/>
          <w:bCs/>
          <w:sz w:val="24"/>
          <w:szCs w:val="24"/>
        </w:rPr>
        <w:t xml:space="preserve">Black and </w:t>
      </w:r>
      <w:r w:rsidR="00390EB7" w:rsidRPr="00301D71">
        <w:rPr>
          <w:rFonts w:ascii="Gilroy Medium" w:hAnsi="Gilroy Medium"/>
          <w:b/>
          <w:bCs/>
          <w:sz w:val="24"/>
          <w:szCs w:val="24"/>
        </w:rPr>
        <w:t xml:space="preserve">Ethnic </w:t>
      </w:r>
      <w:r w:rsidR="007C6DDE" w:rsidRPr="00301D71">
        <w:rPr>
          <w:rFonts w:ascii="Gilroy Medium" w:hAnsi="Gilroy Medium"/>
          <w:b/>
          <w:bCs/>
          <w:sz w:val="24"/>
          <w:szCs w:val="24"/>
        </w:rPr>
        <w:t>Minorit</w:t>
      </w:r>
      <w:r w:rsidR="00390EB7" w:rsidRPr="00301D71">
        <w:rPr>
          <w:rFonts w:ascii="Gilroy Medium" w:hAnsi="Gilroy Medium"/>
          <w:b/>
          <w:bCs/>
          <w:sz w:val="24"/>
          <w:szCs w:val="24"/>
        </w:rPr>
        <w:t>ies</w:t>
      </w:r>
      <w:r w:rsidR="00390EB7">
        <w:rPr>
          <w:rFonts w:ascii="Gilroy Medium" w:hAnsi="Gilroy Medium"/>
          <w:sz w:val="24"/>
          <w:szCs w:val="24"/>
        </w:rPr>
        <w:t xml:space="preserve"> </w:t>
      </w:r>
      <w:r w:rsidR="007C6DDE" w:rsidRPr="00390EB7">
        <w:rPr>
          <w:rFonts w:ascii="Gilroy Medium" w:hAnsi="Gilroy Medium"/>
          <w:sz w:val="24"/>
          <w:szCs w:val="24"/>
        </w:rPr>
        <w:t xml:space="preserve">and other minority groups like </w:t>
      </w:r>
      <w:r w:rsidR="007C6DDE" w:rsidRPr="00301D71">
        <w:rPr>
          <w:rFonts w:ascii="Gilroy Medium" w:hAnsi="Gilroy Medium"/>
          <w:b/>
          <w:bCs/>
          <w:sz w:val="24"/>
          <w:szCs w:val="24"/>
        </w:rPr>
        <w:t xml:space="preserve">LGBTQ+ </w:t>
      </w:r>
      <w:r w:rsidR="007E1C70" w:rsidRPr="00301D71">
        <w:rPr>
          <w:rFonts w:ascii="Gilroy Medium" w:hAnsi="Gilroy Medium"/>
          <w:b/>
          <w:bCs/>
          <w:sz w:val="24"/>
          <w:szCs w:val="24"/>
        </w:rPr>
        <w:t>communities</w:t>
      </w:r>
    </w:p>
    <w:p w14:paraId="39DD8E5F" w14:textId="754FC16F" w:rsidR="00594479" w:rsidRPr="00390EB7" w:rsidRDefault="00CD7944" w:rsidP="00390EB7">
      <w:pPr>
        <w:pStyle w:val="ListParagraph"/>
        <w:numPr>
          <w:ilvl w:val="0"/>
          <w:numId w:val="9"/>
        </w:numPr>
        <w:ind w:right="-46"/>
        <w:jc w:val="center"/>
        <w:rPr>
          <w:rFonts w:ascii="Gilroy Medium" w:hAnsi="Gilroy Medium"/>
          <w:sz w:val="24"/>
          <w:szCs w:val="24"/>
        </w:rPr>
      </w:pPr>
      <w:r w:rsidRPr="00390EB7">
        <w:rPr>
          <w:rFonts w:ascii="Gilroy Medium" w:hAnsi="Gilroy Medium"/>
          <w:sz w:val="24"/>
          <w:szCs w:val="24"/>
        </w:rPr>
        <w:t>Indies play a key role in providing aff</w:t>
      </w:r>
      <w:r w:rsidR="002943B4" w:rsidRPr="00390EB7">
        <w:rPr>
          <w:rFonts w:ascii="Gilroy Medium" w:hAnsi="Gilroy Medium"/>
          <w:sz w:val="24"/>
          <w:szCs w:val="24"/>
        </w:rPr>
        <w:t>o</w:t>
      </w:r>
      <w:r w:rsidRPr="00390EB7">
        <w:rPr>
          <w:rFonts w:ascii="Gilroy Medium" w:hAnsi="Gilroy Medium"/>
          <w:sz w:val="24"/>
          <w:szCs w:val="24"/>
        </w:rPr>
        <w:t xml:space="preserve">rdable </w:t>
      </w:r>
      <w:r w:rsidR="002943B4" w:rsidRPr="00390EB7">
        <w:rPr>
          <w:rFonts w:ascii="Gilroy Medium" w:hAnsi="Gilroy Medium"/>
          <w:sz w:val="24"/>
          <w:szCs w:val="24"/>
        </w:rPr>
        <w:t>and inclusive access to culture</w:t>
      </w:r>
      <w:r w:rsidR="00390EB7">
        <w:rPr>
          <w:rFonts w:ascii="Gilroy Medium" w:hAnsi="Gilroy Medium"/>
          <w:sz w:val="24"/>
          <w:szCs w:val="24"/>
        </w:rPr>
        <w:t xml:space="preserve"> with </w:t>
      </w:r>
      <w:r w:rsidR="000D54BA" w:rsidRPr="00301D71">
        <w:rPr>
          <w:rFonts w:ascii="Gilroy Medium" w:hAnsi="Gilroy Medium"/>
          <w:b/>
          <w:bCs/>
          <w:sz w:val="24"/>
          <w:szCs w:val="24"/>
        </w:rPr>
        <w:t>92%</w:t>
      </w:r>
      <w:r w:rsidR="000D54BA" w:rsidRPr="00390EB7">
        <w:rPr>
          <w:rFonts w:ascii="Gilroy Medium" w:hAnsi="Gilroy Medium"/>
          <w:sz w:val="24"/>
          <w:szCs w:val="24"/>
        </w:rPr>
        <w:t xml:space="preserve"> of </w:t>
      </w:r>
      <w:r w:rsidR="00390EB7">
        <w:rPr>
          <w:rFonts w:ascii="Gilroy Medium" w:hAnsi="Gilroy Medium"/>
          <w:sz w:val="24"/>
          <w:szCs w:val="24"/>
        </w:rPr>
        <w:t>them</w:t>
      </w:r>
      <w:r w:rsidR="000D54BA" w:rsidRPr="00390EB7">
        <w:rPr>
          <w:rFonts w:ascii="Gilroy Medium" w:hAnsi="Gilroy Medium"/>
          <w:sz w:val="24"/>
          <w:szCs w:val="24"/>
        </w:rPr>
        <w:t xml:space="preserve"> run</w:t>
      </w:r>
      <w:r w:rsidR="00390EB7">
        <w:rPr>
          <w:rFonts w:ascii="Gilroy Medium" w:hAnsi="Gilroy Medium"/>
          <w:sz w:val="24"/>
          <w:szCs w:val="24"/>
        </w:rPr>
        <w:t>ning</w:t>
      </w:r>
      <w:r w:rsidR="000D54BA" w:rsidRPr="00390EB7">
        <w:rPr>
          <w:rFonts w:ascii="Gilroy Medium" w:hAnsi="Gilroy Medium"/>
          <w:sz w:val="24"/>
          <w:szCs w:val="24"/>
        </w:rPr>
        <w:t xml:space="preserve"> </w:t>
      </w:r>
      <w:r w:rsidR="000D54BA" w:rsidRPr="00301D71">
        <w:rPr>
          <w:rFonts w:ascii="Gilroy Medium" w:hAnsi="Gilroy Medium"/>
          <w:b/>
          <w:bCs/>
          <w:sz w:val="24"/>
          <w:szCs w:val="24"/>
        </w:rPr>
        <w:t>activities and author events</w:t>
      </w:r>
      <w:r w:rsidR="00594479" w:rsidRPr="00390EB7">
        <w:rPr>
          <w:rFonts w:ascii="Gilroy Medium" w:hAnsi="Gilroy Medium"/>
          <w:sz w:val="24"/>
          <w:szCs w:val="24"/>
        </w:rPr>
        <w:t xml:space="preserve">, </w:t>
      </w:r>
      <w:r w:rsidR="00390EB7">
        <w:rPr>
          <w:rFonts w:ascii="Gilroy Medium" w:hAnsi="Gilroy Medium"/>
          <w:sz w:val="24"/>
          <w:szCs w:val="24"/>
        </w:rPr>
        <w:t>and</w:t>
      </w:r>
      <w:r w:rsidR="00594479" w:rsidRPr="00390EB7">
        <w:rPr>
          <w:rFonts w:ascii="Gilroy Medium" w:hAnsi="Gilroy Medium"/>
          <w:sz w:val="24"/>
          <w:szCs w:val="24"/>
        </w:rPr>
        <w:t xml:space="preserve"> </w:t>
      </w:r>
      <w:r w:rsidR="00933703" w:rsidRPr="00390EB7">
        <w:rPr>
          <w:rFonts w:ascii="Gilroy Medium" w:hAnsi="Gilroy Medium"/>
          <w:sz w:val="24"/>
          <w:szCs w:val="24"/>
        </w:rPr>
        <w:t>one in two</w:t>
      </w:r>
      <w:r w:rsidR="00594479" w:rsidRPr="00390EB7">
        <w:rPr>
          <w:rFonts w:ascii="Gilroy Medium" w:hAnsi="Gilroy Medium"/>
          <w:sz w:val="24"/>
          <w:szCs w:val="24"/>
        </w:rPr>
        <w:t xml:space="preserve"> organising </w:t>
      </w:r>
      <w:r w:rsidR="009279FA" w:rsidRPr="00390EB7">
        <w:rPr>
          <w:rFonts w:ascii="Gilroy Medium" w:hAnsi="Gilroy Medium"/>
          <w:sz w:val="24"/>
          <w:szCs w:val="24"/>
        </w:rPr>
        <w:t>+</w:t>
      </w:r>
      <w:r w:rsidR="000D54BA" w:rsidRPr="00301D71">
        <w:rPr>
          <w:rFonts w:ascii="Gilroy Medium" w:hAnsi="Gilroy Medium"/>
          <w:b/>
          <w:bCs/>
          <w:sz w:val="24"/>
          <w:szCs w:val="24"/>
        </w:rPr>
        <w:t xml:space="preserve">20 events </w:t>
      </w:r>
      <w:r w:rsidR="009279FA" w:rsidRPr="00301D71">
        <w:rPr>
          <w:rFonts w:ascii="Gilroy Medium" w:hAnsi="Gilroy Medium"/>
          <w:b/>
          <w:bCs/>
          <w:sz w:val="24"/>
          <w:szCs w:val="24"/>
        </w:rPr>
        <w:t>a</w:t>
      </w:r>
      <w:r w:rsidR="000D54BA" w:rsidRPr="00301D71">
        <w:rPr>
          <w:rFonts w:ascii="Gilroy Medium" w:hAnsi="Gilroy Medium"/>
          <w:b/>
          <w:bCs/>
          <w:sz w:val="24"/>
          <w:szCs w:val="24"/>
        </w:rPr>
        <w:t xml:space="preserve"> year</w:t>
      </w:r>
    </w:p>
    <w:p w14:paraId="13055E80" w14:textId="2447BA39" w:rsidR="00594479" w:rsidRPr="00301D71" w:rsidRDefault="00594479" w:rsidP="00390EB7">
      <w:pPr>
        <w:pStyle w:val="ListParagraph"/>
        <w:numPr>
          <w:ilvl w:val="0"/>
          <w:numId w:val="9"/>
        </w:numPr>
        <w:ind w:right="-46"/>
        <w:jc w:val="center"/>
        <w:rPr>
          <w:rFonts w:ascii="Gilroy Medium" w:hAnsi="Gilroy Medium"/>
          <w:b/>
          <w:bCs/>
          <w:sz w:val="24"/>
          <w:szCs w:val="24"/>
        </w:rPr>
      </w:pPr>
      <w:r w:rsidRPr="00301D71">
        <w:rPr>
          <w:rFonts w:ascii="Gilroy Medium" w:hAnsi="Gilroy Medium"/>
          <w:b/>
          <w:bCs/>
          <w:sz w:val="24"/>
          <w:szCs w:val="24"/>
        </w:rPr>
        <w:t>65%</w:t>
      </w:r>
      <w:r w:rsidRPr="00390EB7">
        <w:rPr>
          <w:rFonts w:ascii="Gilroy Medium" w:hAnsi="Gilroy Medium"/>
          <w:sz w:val="24"/>
          <w:szCs w:val="24"/>
        </w:rPr>
        <w:t xml:space="preserve"> of indies support local </w:t>
      </w:r>
      <w:r w:rsidRPr="00301D71">
        <w:rPr>
          <w:rFonts w:ascii="Gilroy Medium" w:hAnsi="Gilroy Medium"/>
          <w:b/>
          <w:bCs/>
          <w:sz w:val="24"/>
          <w:szCs w:val="24"/>
        </w:rPr>
        <w:t>literary &amp; arts festivals</w:t>
      </w:r>
    </w:p>
    <w:p w14:paraId="7DA6E797" w14:textId="7F320F69" w:rsidR="0075586C" w:rsidRPr="00390EB7" w:rsidRDefault="00594479" w:rsidP="00390EB7">
      <w:pPr>
        <w:pStyle w:val="ListParagraph"/>
        <w:numPr>
          <w:ilvl w:val="0"/>
          <w:numId w:val="9"/>
        </w:numPr>
        <w:ind w:right="-46"/>
        <w:jc w:val="center"/>
        <w:rPr>
          <w:rFonts w:ascii="Gilroy Medium" w:hAnsi="Gilroy Medium"/>
          <w:sz w:val="24"/>
          <w:szCs w:val="24"/>
        </w:rPr>
      </w:pPr>
      <w:r w:rsidRPr="00390EB7">
        <w:rPr>
          <w:rFonts w:ascii="Gilroy Medium" w:hAnsi="Gilroy Medium"/>
          <w:sz w:val="24"/>
          <w:szCs w:val="24"/>
        </w:rPr>
        <w:t xml:space="preserve">Grants still seen as a major enabler, but </w:t>
      </w:r>
      <w:r w:rsidR="00F00244" w:rsidRPr="00390EB7">
        <w:rPr>
          <w:rFonts w:ascii="Gilroy Medium" w:hAnsi="Gilroy Medium"/>
          <w:sz w:val="24"/>
          <w:szCs w:val="24"/>
        </w:rPr>
        <w:t>easier access and resources could improve impacts</w:t>
      </w:r>
    </w:p>
    <w:p w14:paraId="2CFF7D4F" w14:textId="77777777" w:rsidR="00933703" w:rsidRPr="00390EB7" w:rsidRDefault="00933703" w:rsidP="00AE20DD">
      <w:pPr>
        <w:pStyle w:val="ListParagraph"/>
        <w:ind w:left="0"/>
        <w:jc w:val="both"/>
        <w:rPr>
          <w:rFonts w:ascii="Gilroy Medium" w:hAnsi="Gilroy Medium"/>
          <w:b/>
          <w:bCs/>
        </w:rPr>
      </w:pPr>
    </w:p>
    <w:p w14:paraId="4AFFECF1" w14:textId="59FCD39A" w:rsidR="003F3A77" w:rsidRPr="00390EB7" w:rsidRDefault="00946311" w:rsidP="00AE20DD">
      <w:pPr>
        <w:pStyle w:val="ListParagraph"/>
        <w:ind w:left="0"/>
        <w:jc w:val="both"/>
        <w:rPr>
          <w:rFonts w:ascii="Gilroy Medium" w:hAnsi="Gilroy Medium"/>
        </w:rPr>
      </w:pPr>
      <w:r w:rsidRPr="00390EB7">
        <w:rPr>
          <w:rFonts w:ascii="Gilroy Medium" w:hAnsi="Gilroy Medium"/>
          <w:b/>
          <w:bCs/>
        </w:rPr>
        <w:t xml:space="preserve">London. </w:t>
      </w:r>
      <w:r w:rsidR="006D4F91">
        <w:rPr>
          <w:rFonts w:ascii="Gilroy Medium" w:hAnsi="Gilroy Medium"/>
          <w:b/>
          <w:bCs/>
        </w:rPr>
        <w:t>Friday 13</w:t>
      </w:r>
      <w:r w:rsidR="006D4F91" w:rsidRPr="006D4F91">
        <w:rPr>
          <w:rFonts w:ascii="Gilroy Medium" w:hAnsi="Gilroy Medium"/>
          <w:b/>
          <w:bCs/>
          <w:vertAlign w:val="superscript"/>
        </w:rPr>
        <w:t>th</w:t>
      </w:r>
      <w:r w:rsidR="006D4F91">
        <w:rPr>
          <w:rFonts w:ascii="Gilroy Medium" w:hAnsi="Gilroy Medium"/>
          <w:b/>
          <w:bCs/>
        </w:rPr>
        <w:t xml:space="preserve"> </w:t>
      </w:r>
      <w:r w:rsidR="00985436" w:rsidRPr="00B66B95">
        <w:rPr>
          <w:rFonts w:ascii="Gilroy Medium" w:hAnsi="Gilroy Medium"/>
          <w:b/>
          <w:bCs/>
        </w:rPr>
        <w:t>September</w:t>
      </w:r>
      <w:r w:rsidR="00AD22D9" w:rsidRPr="00B66B95">
        <w:rPr>
          <w:rFonts w:ascii="Gilroy Medium" w:hAnsi="Gilroy Medium"/>
          <w:b/>
          <w:bCs/>
        </w:rPr>
        <w:t xml:space="preserve"> </w:t>
      </w:r>
      <w:r w:rsidR="0056188A" w:rsidRPr="00390EB7">
        <w:rPr>
          <w:rFonts w:ascii="Gilroy Medium" w:hAnsi="Gilroy Medium"/>
          <w:b/>
          <w:bCs/>
        </w:rPr>
        <w:t>202</w:t>
      </w:r>
      <w:r w:rsidR="008D3E2D" w:rsidRPr="00390EB7">
        <w:rPr>
          <w:rFonts w:ascii="Gilroy Medium" w:hAnsi="Gilroy Medium"/>
          <w:b/>
          <w:bCs/>
        </w:rPr>
        <w:t>4</w:t>
      </w:r>
      <w:r w:rsidRPr="00390EB7">
        <w:rPr>
          <w:rFonts w:ascii="Gilroy Medium" w:hAnsi="Gilroy Medium"/>
          <w:b/>
          <w:bCs/>
        </w:rPr>
        <w:t xml:space="preserve">. </w:t>
      </w:r>
      <w:r w:rsidR="003B4F9A" w:rsidRPr="00390EB7">
        <w:rPr>
          <w:rFonts w:ascii="Gilroy Medium" w:hAnsi="Gilroy Medium"/>
        </w:rPr>
        <w:t xml:space="preserve">The Booksellers Association (BA) has today published the </w:t>
      </w:r>
      <w:r w:rsidR="00657014" w:rsidRPr="00390EB7">
        <w:rPr>
          <w:rFonts w:ascii="Gilroy Medium" w:hAnsi="Gilroy Medium"/>
        </w:rPr>
        <w:t>results of a</w:t>
      </w:r>
      <w:r w:rsidR="002D49FA" w:rsidRPr="00390EB7">
        <w:rPr>
          <w:rFonts w:ascii="Gilroy Medium" w:hAnsi="Gilroy Medium"/>
        </w:rPr>
        <w:t xml:space="preserve"> new</w:t>
      </w:r>
      <w:r w:rsidR="00657014" w:rsidRPr="00390EB7">
        <w:rPr>
          <w:rFonts w:ascii="Gilroy Medium" w:hAnsi="Gilroy Medium"/>
        </w:rPr>
        <w:t xml:space="preserve"> report commissioned by Arts Council England, about the cultural</w:t>
      </w:r>
      <w:r w:rsidR="00F00244" w:rsidRPr="00390EB7">
        <w:rPr>
          <w:rFonts w:ascii="Gilroy Medium" w:hAnsi="Gilroy Medium"/>
        </w:rPr>
        <w:t xml:space="preserve"> and social impact</w:t>
      </w:r>
      <w:r w:rsidR="00B42DA3">
        <w:rPr>
          <w:rFonts w:ascii="Gilroy Medium" w:hAnsi="Gilroy Medium"/>
        </w:rPr>
        <w:t xml:space="preserve">, </w:t>
      </w:r>
      <w:r w:rsidR="00F00244" w:rsidRPr="00390EB7">
        <w:rPr>
          <w:rFonts w:ascii="Gilroy Medium" w:hAnsi="Gilroy Medium"/>
        </w:rPr>
        <w:t>and value</w:t>
      </w:r>
      <w:r w:rsidR="000D54BA" w:rsidRPr="00390EB7">
        <w:rPr>
          <w:rFonts w:ascii="Gilroy Medium" w:hAnsi="Gilroy Medium"/>
        </w:rPr>
        <w:t xml:space="preserve"> </w:t>
      </w:r>
      <w:r w:rsidR="00657014" w:rsidRPr="00390EB7">
        <w:rPr>
          <w:rFonts w:ascii="Gilroy Medium" w:hAnsi="Gilroy Medium"/>
        </w:rPr>
        <w:t>of England’s independent bookshops.</w:t>
      </w:r>
    </w:p>
    <w:p w14:paraId="6FB72538" w14:textId="77777777" w:rsidR="003F3A77" w:rsidRPr="00390EB7" w:rsidRDefault="003F3A77" w:rsidP="00AE20DD">
      <w:pPr>
        <w:pStyle w:val="ListParagraph"/>
        <w:ind w:left="0"/>
        <w:jc w:val="both"/>
        <w:rPr>
          <w:rFonts w:ascii="Gilroy Medium" w:hAnsi="Gilroy Medium"/>
        </w:rPr>
      </w:pPr>
    </w:p>
    <w:p w14:paraId="2F884173" w14:textId="3FD21EEB" w:rsidR="000D54BA" w:rsidRPr="00390EB7" w:rsidRDefault="00AE20DD" w:rsidP="000D54BA">
      <w:pPr>
        <w:spacing w:after="0"/>
        <w:jc w:val="both"/>
        <w:rPr>
          <w:rFonts w:ascii="Gilroy Medium" w:hAnsi="Gilroy Medium"/>
        </w:rPr>
      </w:pPr>
      <w:r w:rsidRPr="00390EB7">
        <w:rPr>
          <w:rFonts w:ascii="Gilroy Medium" w:hAnsi="Gilroy Medium"/>
        </w:rPr>
        <w:t xml:space="preserve">The aim of the research </w:t>
      </w:r>
      <w:r w:rsidR="00F00244" w:rsidRPr="00390EB7">
        <w:rPr>
          <w:rFonts w:ascii="Gilroy Medium" w:hAnsi="Gilroy Medium"/>
        </w:rPr>
        <w:t xml:space="preserve">project </w:t>
      </w:r>
      <w:r w:rsidRPr="00390EB7">
        <w:rPr>
          <w:rFonts w:ascii="Gilroy Medium" w:hAnsi="Gilroy Medium"/>
        </w:rPr>
        <w:t xml:space="preserve">was to determine </w:t>
      </w:r>
      <w:r w:rsidR="00933703" w:rsidRPr="00390EB7">
        <w:rPr>
          <w:rFonts w:ascii="Gilroy Medium" w:hAnsi="Gilroy Medium"/>
        </w:rPr>
        <w:t>how</w:t>
      </w:r>
      <w:r w:rsidRPr="00390EB7">
        <w:rPr>
          <w:rFonts w:ascii="Gilroy Medium" w:hAnsi="Gilroy Medium"/>
        </w:rPr>
        <w:t xml:space="preserve"> independent bookshops enrich the cultural and social lives of their communities</w:t>
      </w:r>
      <w:r w:rsidR="000D54BA" w:rsidRPr="00390EB7">
        <w:rPr>
          <w:rFonts w:ascii="Gilroy Medium" w:hAnsi="Gilroy Medium"/>
        </w:rPr>
        <w:t>, as well as identifying enablers and barriers, so that this contribution can be strengthened</w:t>
      </w:r>
      <w:r w:rsidR="00F00244" w:rsidRPr="00390EB7">
        <w:rPr>
          <w:rFonts w:ascii="Gilroy Medium" w:hAnsi="Gilroy Medium"/>
        </w:rPr>
        <w:t xml:space="preserve"> across the bookselling cohort</w:t>
      </w:r>
      <w:r w:rsidR="00390EB7">
        <w:rPr>
          <w:rFonts w:ascii="Gilroy Medium" w:hAnsi="Gilroy Medium"/>
        </w:rPr>
        <w:t xml:space="preserve">. </w:t>
      </w:r>
      <w:r w:rsidR="00F00244" w:rsidRPr="00390EB7">
        <w:rPr>
          <w:rFonts w:ascii="Gilroy Medium" w:hAnsi="Gilroy Medium"/>
        </w:rPr>
        <w:t>The research sought to measure and record the ways in which bookshops deliver the key aims of Arts Council England’s</w:t>
      </w:r>
      <w:r w:rsidR="00390EB7">
        <w:rPr>
          <w:rFonts w:ascii="Gilroy Medium" w:hAnsi="Gilroy Medium"/>
        </w:rPr>
        <w:t xml:space="preserve"> </w:t>
      </w:r>
      <w:r w:rsidR="00F00244" w:rsidRPr="00390EB7">
        <w:rPr>
          <w:rFonts w:ascii="Gilroy Medium" w:hAnsi="Gilroy Medium"/>
          <w:i/>
          <w:iCs/>
        </w:rPr>
        <w:t>Let’s Create</w:t>
      </w:r>
      <w:r w:rsidR="00F00244" w:rsidRPr="00390EB7">
        <w:rPr>
          <w:rFonts w:ascii="Gilroy Medium" w:hAnsi="Gilroy Medium"/>
        </w:rPr>
        <w:t xml:space="preserve"> 10-year strategy.</w:t>
      </w:r>
      <w:r w:rsidR="00390EB7">
        <w:rPr>
          <w:rFonts w:ascii="Gilroy Medium" w:hAnsi="Gilroy Medium"/>
        </w:rPr>
        <w:t xml:space="preserve"> </w:t>
      </w:r>
      <w:r w:rsidR="00995C93" w:rsidRPr="00390EB7">
        <w:rPr>
          <w:rFonts w:ascii="Gilroy Medium" w:hAnsi="Gilroy Medium"/>
        </w:rPr>
        <w:t xml:space="preserve">Central to that </w:t>
      </w:r>
      <w:r w:rsidR="00927BCB" w:rsidRPr="00390EB7">
        <w:rPr>
          <w:rFonts w:ascii="Gilroy Medium" w:hAnsi="Gilroy Medium"/>
        </w:rPr>
        <w:t xml:space="preserve">is maximising the opportunities </w:t>
      </w:r>
      <w:r w:rsidR="00026EC6" w:rsidRPr="00390EB7">
        <w:rPr>
          <w:rFonts w:ascii="Gilroy Medium" w:hAnsi="Gilroy Medium"/>
        </w:rPr>
        <w:t xml:space="preserve">for communities in every part of the country to </w:t>
      </w:r>
      <w:r w:rsidR="0080308D" w:rsidRPr="00390EB7">
        <w:rPr>
          <w:rFonts w:ascii="Gilroy Medium" w:hAnsi="Gilroy Medium"/>
        </w:rPr>
        <w:t xml:space="preserve">experience, enjoy and celebrate culture. </w:t>
      </w:r>
    </w:p>
    <w:p w14:paraId="367EEE7A" w14:textId="77777777" w:rsidR="000719BE" w:rsidRPr="00390EB7" w:rsidRDefault="000719BE" w:rsidP="00AE20DD">
      <w:pPr>
        <w:pStyle w:val="ListParagraph"/>
        <w:ind w:left="0"/>
        <w:jc w:val="both"/>
        <w:rPr>
          <w:rFonts w:ascii="Gilroy Medium" w:hAnsi="Gilroy Medium"/>
        </w:rPr>
      </w:pPr>
    </w:p>
    <w:p w14:paraId="67C93511" w14:textId="1AD6A56B" w:rsidR="003B4F9A" w:rsidRPr="00390EB7" w:rsidRDefault="003B4F9A" w:rsidP="00AE20DD">
      <w:pPr>
        <w:pStyle w:val="ListParagraph"/>
        <w:ind w:left="0"/>
        <w:jc w:val="both"/>
        <w:rPr>
          <w:rFonts w:ascii="Gilroy Medium" w:hAnsi="Gilroy Medium"/>
        </w:rPr>
      </w:pPr>
      <w:r w:rsidRPr="00390EB7">
        <w:rPr>
          <w:rFonts w:ascii="Gilroy Medium" w:hAnsi="Gilroy Medium"/>
        </w:rPr>
        <w:t xml:space="preserve">The key findings of the Booksellers Association </w:t>
      </w:r>
      <w:r w:rsidR="005813BB">
        <w:rPr>
          <w:rFonts w:ascii="Gilroy Medium" w:hAnsi="Gilroy Medium"/>
        </w:rPr>
        <w:t>Arts Council</w:t>
      </w:r>
      <w:r w:rsidR="00657014" w:rsidRPr="00390EB7">
        <w:rPr>
          <w:rFonts w:ascii="Gilroy Medium" w:hAnsi="Gilroy Medium"/>
        </w:rPr>
        <w:t xml:space="preserve"> Report</w:t>
      </w:r>
      <w:r w:rsidRPr="00390EB7">
        <w:rPr>
          <w:rFonts w:ascii="Gilroy Medium" w:hAnsi="Gilroy Medium"/>
        </w:rPr>
        <w:t xml:space="preserve"> are:</w:t>
      </w:r>
    </w:p>
    <w:p w14:paraId="758E5F5C" w14:textId="77777777" w:rsidR="00464E31" w:rsidRPr="00390EB7" w:rsidRDefault="00464E31" w:rsidP="00AE20DD">
      <w:pPr>
        <w:pStyle w:val="ListParagraph"/>
        <w:ind w:left="0"/>
        <w:jc w:val="both"/>
        <w:rPr>
          <w:rFonts w:ascii="Gilroy Medium" w:hAnsi="Gilroy Medium"/>
        </w:rPr>
      </w:pPr>
    </w:p>
    <w:p w14:paraId="70E037D1" w14:textId="39D5E886" w:rsidR="00AE20DD" w:rsidRPr="00390EB7" w:rsidRDefault="00AE20DD" w:rsidP="00AE20DD">
      <w:pPr>
        <w:pStyle w:val="ListParagraph"/>
        <w:numPr>
          <w:ilvl w:val="0"/>
          <w:numId w:val="7"/>
        </w:numPr>
        <w:jc w:val="both"/>
        <w:rPr>
          <w:rFonts w:ascii="Gilroy Medium" w:hAnsi="Gilroy Medium"/>
          <w:b/>
          <w:bCs/>
        </w:rPr>
      </w:pPr>
      <w:bookmarkStart w:id="1" w:name="_Hlk127279361"/>
      <w:r w:rsidRPr="00390EB7">
        <w:rPr>
          <w:rFonts w:ascii="Gilroy Medium" w:hAnsi="Gilroy Medium"/>
          <w:b/>
          <w:bCs/>
        </w:rPr>
        <w:t xml:space="preserve">92% </w:t>
      </w:r>
      <w:r w:rsidRPr="00390EB7">
        <w:rPr>
          <w:rFonts w:ascii="Gilroy Medium" w:hAnsi="Gilroy Medium"/>
        </w:rPr>
        <w:t xml:space="preserve">of indies run </w:t>
      </w:r>
      <w:r w:rsidRPr="00390EB7">
        <w:rPr>
          <w:rFonts w:ascii="Gilroy Medium" w:hAnsi="Gilroy Medium"/>
          <w:b/>
          <w:bCs/>
        </w:rPr>
        <w:t>activities and events</w:t>
      </w:r>
      <w:r w:rsidRPr="00390EB7">
        <w:rPr>
          <w:rFonts w:ascii="Gilroy Medium" w:hAnsi="Gilroy Medium"/>
        </w:rPr>
        <w:t xml:space="preserve"> for their local communities, including author events</w:t>
      </w:r>
    </w:p>
    <w:p w14:paraId="533C5367" w14:textId="057F1B84" w:rsidR="00AE20DD" w:rsidRPr="00390EB7" w:rsidRDefault="00767911" w:rsidP="00AE20DD">
      <w:pPr>
        <w:pStyle w:val="ListParagraph"/>
        <w:numPr>
          <w:ilvl w:val="0"/>
          <w:numId w:val="7"/>
        </w:numPr>
        <w:jc w:val="both"/>
        <w:rPr>
          <w:rFonts w:ascii="Gilroy Medium" w:hAnsi="Gilroy Medium"/>
        </w:rPr>
      </w:pPr>
      <w:r w:rsidRPr="00390EB7">
        <w:rPr>
          <w:rFonts w:ascii="Gilroy Medium" w:hAnsi="Gilroy Medium"/>
          <w:b/>
          <w:bCs/>
        </w:rPr>
        <w:t>1 in 2 indies</w:t>
      </w:r>
      <w:r w:rsidRPr="00390EB7">
        <w:rPr>
          <w:rFonts w:ascii="Gilroy Medium" w:hAnsi="Gilroy Medium"/>
        </w:rPr>
        <w:t xml:space="preserve"> organise </w:t>
      </w:r>
      <w:r w:rsidRPr="00390EB7">
        <w:rPr>
          <w:rFonts w:ascii="Gilroy Medium" w:hAnsi="Gilroy Medium"/>
          <w:b/>
          <w:bCs/>
        </w:rPr>
        <w:t xml:space="preserve">20 plus events </w:t>
      </w:r>
      <w:r w:rsidRPr="00390EB7">
        <w:rPr>
          <w:rFonts w:ascii="Gilroy Medium" w:hAnsi="Gilroy Medium"/>
        </w:rPr>
        <w:t>per year</w:t>
      </w:r>
    </w:p>
    <w:p w14:paraId="7A3B961A" w14:textId="5427338B" w:rsidR="00767911" w:rsidRPr="00390EB7" w:rsidRDefault="00767911" w:rsidP="00767911">
      <w:pPr>
        <w:pStyle w:val="ListParagraph"/>
        <w:numPr>
          <w:ilvl w:val="0"/>
          <w:numId w:val="7"/>
        </w:numPr>
        <w:jc w:val="both"/>
        <w:rPr>
          <w:rFonts w:ascii="Gilroy Medium" w:hAnsi="Gilroy Medium"/>
        </w:rPr>
      </w:pPr>
      <w:r w:rsidRPr="00390EB7">
        <w:rPr>
          <w:rFonts w:ascii="Gilroy Medium" w:hAnsi="Gilroy Medium"/>
          <w:b/>
          <w:bCs/>
        </w:rPr>
        <w:t>48%</w:t>
      </w:r>
      <w:r w:rsidRPr="00390EB7">
        <w:rPr>
          <w:rFonts w:ascii="Gilroy Medium" w:hAnsi="Gilroy Medium"/>
        </w:rPr>
        <w:t xml:space="preserve"> of indies organise</w:t>
      </w:r>
      <w:r w:rsidRPr="00390EB7">
        <w:rPr>
          <w:rFonts w:ascii="Gilroy Medium" w:hAnsi="Gilroy Medium"/>
          <w:b/>
          <w:bCs/>
        </w:rPr>
        <w:t xml:space="preserve"> book fairs at schools</w:t>
      </w:r>
    </w:p>
    <w:p w14:paraId="3F41D68E" w14:textId="5AFA6BD0" w:rsidR="00767911" w:rsidRPr="00390EB7" w:rsidRDefault="00767911" w:rsidP="00767911">
      <w:pPr>
        <w:pStyle w:val="ListParagraph"/>
        <w:numPr>
          <w:ilvl w:val="0"/>
          <w:numId w:val="7"/>
        </w:numPr>
        <w:jc w:val="both"/>
        <w:rPr>
          <w:rFonts w:ascii="Gilroy Medium" w:hAnsi="Gilroy Medium"/>
        </w:rPr>
      </w:pPr>
      <w:r w:rsidRPr="00390EB7">
        <w:rPr>
          <w:rFonts w:ascii="Gilroy Medium" w:hAnsi="Gilroy Medium"/>
          <w:b/>
          <w:bCs/>
        </w:rPr>
        <w:t>45%</w:t>
      </w:r>
      <w:r w:rsidRPr="00390EB7">
        <w:rPr>
          <w:rFonts w:ascii="Gilroy Medium" w:hAnsi="Gilroy Medium"/>
        </w:rPr>
        <w:t xml:space="preserve"> organise for </w:t>
      </w:r>
      <w:r w:rsidRPr="00390EB7">
        <w:rPr>
          <w:rFonts w:ascii="Gilroy Medium" w:hAnsi="Gilroy Medium"/>
          <w:b/>
          <w:bCs/>
        </w:rPr>
        <w:t>authors to go into local schools</w:t>
      </w:r>
    </w:p>
    <w:p w14:paraId="3D1467E9" w14:textId="3E5E9B06" w:rsidR="00767911" w:rsidRPr="00390EB7" w:rsidRDefault="00767911" w:rsidP="00767911">
      <w:pPr>
        <w:pStyle w:val="ListParagraph"/>
        <w:numPr>
          <w:ilvl w:val="0"/>
          <w:numId w:val="7"/>
        </w:numPr>
        <w:jc w:val="both"/>
        <w:rPr>
          <w:rFonts w:ascii="Gilroy Medium" w:hAnsi="Gilroy Medium"/>
        </w:rPr>
      </w:pPr>
      <w:r w:rsidRPr="00390EB7">
        <w:rPr>
          <w:rFonts w:ascii="Gilroy Medium" w:hAnsi="Gilroy Medium"/>
          <w:b/>
          <w:bCs/>
        </w:rPr>
        <w:t>6</w:t>
      </w:r>
      <w:r w:rsidR="00594479" w:rsidRPr="00390EB7">
        <w:rPr>
          <w:rFonts w:ascii="Gilroy Medium" w:hAnsi="Gilroy Medium"/>
          <w:b/>
          <w:bCs/>
        </w:rPr>
        <w:t>5</w:t>
      </w:r>
      <w:r w:rsidRPr="00390EB7">
        <w:rPr>
          <w:rFonts w:ascii="Gilroy Medium" w:hAnsi="Gilroy Medium"/>
          <w:b/>
          <w:bCs/>
        </w:rPr>
        <w:t>%</w:t>
      </w:r>
      <w:r w:rsidRPr="00390EB7">
        <w:rPr>
          <w:rFonts w:ascii="Gilroy Medium" w:hAnsi="Gilroy Medium"/>
        </w:rPr>
        <w:t xml:space="preserve"> support local </w:t>
      </w:r>
      <w:r w:rsidRPr="00390EB7">
        <w:rPr>
          <w:rFonts w:ascii="Gilroy Medium" w:hAnsi="Gilroy Medium"/>
          <w:b/>
          <w:bCs/>
        </w:rPr>
        <w:t>literary</w:t>
      </w:r>
      <w:r w:rsidR="00594479" w:rsidRPr="00390EB7">
        <w:rPr>
          <w:rFonts w:ascii="Gilroy Medium" w:hAnsi="Gilroy Medium"/>
          <w:b/>
          <w:bCs/>
        </w:rPr>
        <w:t xml:space="preserve">, music and </w:t>
      </w:r>
      <w:r w:rsidRPr="00390EB7">
        <w:rPr>
          <w:rFonts w:ascii="Gilroy Medium" w:hAnsi="Gilroy Medium"/>
          <w:b/>
          <w:bCs/>
        </w:rPr>
        <w:t>arts festivals</w:t>
      </w:r>
    </w:p>
    <w:p w14:paraId="5079E4EF" w14:textId="77777777" w:rsidR="00594479" w:rsidRPr="00390EB7" w:rsidRDefault="00767911" w:rsidP="00594479">
      <w:pPr>
        <w:pStyle w:val="ListParagraph"/>
        <w:numPr>
          <w:ilvl w:val="0"/>
          <w:numId w:val="7"/>
        </w:numPr>
        <w:jc w:val="both"/>
        <w:rPr>
          <w:rFonts w:ascii="Gilroy Medium" w:hAnsi="Gilroy Medium"/>
        </w:rPr>
      </w:pPr>
      <w:r w:rsidRPr="00390EB7">
        <w:rPr>
          <w:rFonts w:ascii="Gilroy Medium" w:hAnsi="Gilroy Medium"/>
        </w:rPr>
        <w:t xml:space="preserve">Nearly </w:t>
      </w:r>
      <w:r w:rsidRPr="00390EB7">
        <w:rPr>
          <w:rFonts w:ascii="Gilroy Medium" w:hAnsi="Gilroy Medium"/>
          <w:b/>
          <w:bCs/>
        </w:rPr>
        <w:t>4 in 10</w:t>
      </w:r>
      <w:r w:rsidRPr="00390EB7">
        <w:rPr>
          <w:rFonts w:ascii="Gilroy Medium" w:hAnsi="Gilroy Medium"/>
        </w:rPr>
        <w:t xml:space="preserve"> bookshops organise </w:t>
      </w:r>
      <w:r w:rsidRPr="00390EB7">
        <w:rPr>
          <w:rFonts w:ascii="Gilroy Medium" w:hAnsi="Gilroy Medium"/>
          <w:b/>
          <w:bCs/>
        </w:rPr>
        <w:t>creative writing/writing workshops</w:t>
      </w:r>
      <w:bookmarkEnd w:id="1"/>
    </w:p>
    <w:p w14:paraId="31ED6D40" w14:textId="6F590945" w:rsidR="00594479" w:rsidRPr="00390EB7" w:rsidRDefault="00594479" w:rsidP="00594479">
      <w:pPr>
        <w:pStyle w:val="ListParagraph"/>
        <w:numPr>
          <w:ilvl w:val="0"/>
          <w:numId w:val="7"/>
        </w:numPr>
        <w:jc w:val="both"/>
        <w:rPr>
          <w:rFonts w:ascii="Gilroy Medium" w:hAnsi="Gilroy Medium"/>
        </w:rPr>
      </w:pPr>
      <w:r w:rsidRPr="00390EB7">
        <w:rPr>
          <w:rFonts w:ascii="Gilroy Medium" w:hAnsi="Gilroy Medium"/>
          <w:b/>
          <w:bCs/>
        </w:rPr>
        <w:t>78%</w:t>
      </w:r>
      <w:r w:rsidRPr="00390EB7">
        <w:rPr>
          <w:rFonts w:ascii="Gilroy Medium" w:hAnsi="Gilroy Medium"/>
        </w:rPr>
        <w:t xml:space="preserve"> see </w:t>
      </w:r>
      <w:r w:rsidRPr="00390EB7">
        <w:rPr>
          <w:rFonts w:ascii="Gilroy Medium" w:hAnsi="Gilroy Medium"/>
          <w:b/>
          <w:bCs/>
        </w:rPr>
        <w:t>grants and funding as</w:t>
      </w:r>
      <w:r w:rsidR="00933703" w:rsidRPr="00390EB7">
        <w:rPr>
          <w:rFonts w:ascii="Gilroy Medium" w:hAnsi="Gilroy Medium"/>
          <w:b/>
          <w:bCs/>
        </w:rPr>
        <w:t xml:space="preserve"> a key enabler</w:t>
      </w:r>
      <w:r w:rsidR="00933703" w:rsidRPr="00390EB7">
        <w:rPr>
          <w:rFonts w:ascii="Gilroy Medium" w:hAnsi="Gilroy Medium"/>
        </w:rPr>
        <w:t xml:space="preserve"> to</w:t>
      </w:r>
      <w:r w:rsidRPr="00390EB7">
        <w:rPr>
          <w:rFonts w:ascii="Gilroy Medium" w:hAnsi="Gilroy Medium"/>
        </w:rPr>
        <w:t xml:space="preserve"> sustain their role in the community</w:t>
      </w:r>
    </w:p>
    <w:p w14:paraId="6FEA5ADD" w14:textId="29278736" w:rsidR="00594479" w:rsidRPr="00390EB7" w:rsidRDefault="00594479" w:rsidP="00203ADD">
      <w:pPr>
        <w:pStyle w:val="ListParagraph"/>
        <w:numPr>
          <w:ilvl w:val="0"/>
          <w:numId w:val="7"/>
        </w:numPr>
        <w:jc w:val="both"/>
        <w:rPr>
          <w:rFonts w:ascii="Gilroy Medium" w:hAnsi="Gilroy Medium"/>
        </w:rPr>
      </w:pPr>
      <w:r w:rsidRPr="00390EB7">
        <w:rPr>
          <w:rFonts w:ascii="Gilroy Medium" w:hAnsi="Gilroy Medium"/>
          <w:b/>
          <w:bCs/>
        </w:rPr>
        <w:t>71%</w:t>
      </w:r>
      <w:r w:rsidRPr="00390EB7">
        <w:rPr>
          <w:rFonts w:ascii="Gilroy Medium" w:hAnsi="Gilroy Medium"/>
        </w:rPr>
        <w:t xml:space="preserve"> would like </w:t>
      </w:r>
      <w:r w:rsidRPr="00390EB7">
        <w:rPr>
          <w:rFonts w:ascii="Gilroy Medium" w:hAnsi="Gilroy Medium"/>
          <w:b/>
          <w:bCs/>
        </w:rPr>
        <w:t>straightforward access</w:t>
      </w:r>
      <w:r w:rsidRPr="00390EB7">
        <w:rPr>
          <w:rFonts w:ascii="Gilroy Medium" w:hAnsi="Gilroy Medium"/>
        </w:rPr>
        <w:t xml:space="preserve"> to funds </w:t>
      </w:r>
      <w:r w:rsidR="00933703" w:rsidRPr="00390EB7">
        <w:rPr>
          <w:rFonts w:ascii="Gilroy Medium" w:hAnsi="Gilroy Medium"/>
        </w:rPr>
        <w:t>for</w:t>
      </w:r>
      <w:r w:rsidRPr="00390EB7">
        <w:rPr>
          <w:rFonts w:ascii="Gilroy Medium" w:hAnsi="Gilroy Medium"/>
        </w:rPr>
        <w:t xml:space="preserve"> events and activities</w:t>
      </w:r>
    </w:p>
    <w:p w14:paraId="69DD162A" w14:textId="64F7B4B1" w:rsidR="00594479" w:rsidRPr="00390EB7" w:rsidRDefault="00933703" w:rsidP="00203ADD">
      <w:pPr>
        <w:pStyle w:val="ListParagraph"/>
        <w:numPr>
          <w:ilvl w:val="0"/>
          <w:numId w:val="7"/>
        </w:numPr>
        <w:jc w:val="both"/>
        <w:rPr>
          <w:rFonts w:ascii="Gilroy Medium" w:hAnsi="Gilroy Medium"/>
        </w:rPr>
      </w:pPr>
      <w:r w:rsidRPr="00390EB7">
        <w:rPr>
          <w:rFonts w:ascii="Gilroy Medium" w:hAnsi="Gilroy Medium"/>
          <w:b/>
          <w:bCs/>
        </w:rPr>
        <w:t xml:space="preserve">71% </w:t>
      </w:r>
      <w:r w:rsidRPr="00390EB7">
        <w:rPr>
          <w:rFonts w:ascii="Gilroy Medium" w:hAnsi="Gilroy Medium"/>
        </w:rPr>
        <w:t xml:space="preserve">would like </w:t>
      </w:r>
      <w:r w:rsidRPr="00390EB7">
        <w:rPr>
          <w:rFonts w:ascii="Gilroy Medium" w:hAnsi="Gilroy Medium"/>
          <w:b/>
          <w:bCs/>
        </w:rPr>
        <w:t>more support from publishers</w:t>
      </w:r>
      <w:r w:rsidRPr="00390EB7">
        <w:rPr>
          <w:rFonts w:ascii="Gilroy Medium" w:hAnsi="Gilroy Medium"/>
        </w:rPr>
        <w:t xml:space="preserve"> to run events</w:t>
      </w:r>
    </w:p>
    <w:p w14:paraId="2F3AB5C3" w14:textId="77777777" w:rsidR="00933703" w:rsidRPr="00390EB7" w:rsidRDefault="00933703" w:rsidP="00594479">
      <w:pPr>
        <w:spacing w:after="0"/>
        <w:jc w:val="both"/>
        <w:rPr>
          <w:rFonts w:ascii="Gilroy Medium" w:hAnsi="Gilroy Medium"/>
        </w:rPr>
      </w:pPr>
    </w:p>
    <w:p w14:paraId="16768C2A" w14:textId="3CE50142" w:rsidR="00301D71" w:rsidRDefault="00301D71" w:rsidP="00594479">
      <w:pPr>
        <w:spacing w:after="0"/>
        <w:jc w:val="both"/>
        <w:rPr>
          <w:rFonts w:ascii="Gilroy Medium" w:hAnsi="Gilroy Medium"/>
          <w:i/>
          <w:iCs/>
        </w:rPr>
      </w:pPr>
      <w:r w:rsidRPr="00301D71">
        <w:rPr>
          <w:rFonts w:ascii="Gilroy Medium" w:hAnsi="Gilroy Medium"/>
          <w:b/>
          <w:bCs/>
        </w:rPr>
        <w:t>James Urquhart, Interim Director, Literature, for Arts Council England</w:t>
      </w:r>
      <w:r>
        <w:rPr>
          <w:rFonts w:ascii="Gilroy Medium" w:hAnsi="Gilroy Medium"/>
        </w:rPr>
        <w:t>,</w:t>
      </w:r>
      <w:r w:rsidRPr="00301D71">
        <w:rPr>
          <w:rFonts w:ascii="Gilroy Medium" w:hAnsi="Gilroy Medium"/>
        </w:rPr>
        <w:t xml:space="preserve"> said:</w:t>
      </w:r>
      <w:r w:rsidRPr="00301D71">
        <w:rPr>
          <w:rFonts w:ascii="Gilroy Medium" w:hAnsi="Gilroy Medium"/>
          <w:i/>
          <w:iCs/>
        </w:rPr>
        <w:t xml:space="preserve"> </w:t>
      </w:r>
      <w:r>
        <w:rPr>
          <w:rFonts w:ascii="Gilroy Medium" w:hAnsi="Gilroy Medium"/>
          <w:i/>
          <w:iCs/>
        </w:rPr>
        <w:t>“</w:t>
      </w:r>
      <w:r w:rsidRPr="00301D71">
        <w:rPr>
          <w:rFonts w:ascii="Gilroy Medium" w:hAnsi="Gilroy Medium"/>
          <w:i/>
          <w:iCs/>
        </w:rPr>
        <w:t>I’m delighted that we awarded a grant of £20,000 to the Booksellers</w:t>
      </w:r>
      <w:r>
        <w:rPr>
          <w:rFonts w:ascii="Gilroy Medium" w:hAnsi="Gilroy Medium"/>
          <w:i/>
          <w:iCs/>
        </w:rPr>
        <w:t xml:space="preserve"> </w:t>
      </w:r>
      <w:r w:rsidRPr="00301D71">
        <w:rPr>
          <w:rFonts w:ascii="Gilroy Medium" w:hAnsi="Gilroy Medium"/>
          <w:i/>
          <w:iCs/>
        </w:rPr>
        <w:t xml:space="preserve">Association to conduct this in-depth consultation and </w:t>
      </w:r>
      <w:r w:rsidRPr="00301D71">
        <w:rPr>
          <w:rFonts w:ascii="Gilroy Medium" w:hAnsi="Gilroy Medium"/>
          <w:i/>
          <w:iCs/>
        </w:rPr>
        <w:lastRenderedPageBreak/>
        <w:t>research. The robust data and findings in its report backs up what we anticipated – that bookshops up and down the country make a great contribution to creativity and culture in their local communities. Bookshops are a buoyant presence on high streets nationally; and the case studies in this report give inspiring examples of the many different ways in which bookshops host and get involved with cultural activities both in and beyond their shops.</w:t>
      </w:r>
      <w:r>
        <w:rPr>
          <w:rFonts w:ascii="Gilroy Medium" w:hAnsi="Gilroy Medium"/>
          <w:i/>
          <w:iCs/>
        </w:rPr>
        <w:t>”</w:t>
      </w:r>
    </w:p>
    <w:p w14:paraId="7F641F93" w14:textId="77777777" w:rsidR="00301D71" w:rsidRPr="00390EB7" w:rsidRDefault="00301D71" w:rsidP="00594479">
      <w:pPr>
        <w:spacing w:after="0"/>
        <w:jc w:val="both"/>
        <w:rPr>
          <w:rFonts w:ascii="Gilroy Medium" w:hAnsi="Gilroy Medium"/>
        </w:rPr>
      </w:pPr>
    </w:p>
    <w:p w14:paraId="54C26FE8" w14:textId="2664E25D" w:rsidR="00390EB7" w:rsidRDefault="00464E31" w:rsidP="00AE20DD">
      <w:pPr>
        <w:pStyle w:val="ListParagraph"/>
        <w:ind w:left="0"/>
        <w:jc w:val="both"/>
        <w:rPr>
          <w:rFonts w:ascii="Gilroy Medium" w:hAnsi="Gilroy Medium"/>
          <w:i/>
          <w:iCs/>
        </w:rPr>
      </w:pPr>
      <w:r w:rsidRPr="00390EB7">
        <w:rPr>
          <w:rFonts w:ascii="Gilroy Medium" w:hAnsi="Gilroy Medium"/>
          <w:b/>
          <w:bCs/>
        </w:rPr>
        <w:t xml:space="preserve">Meryl Halls, Managing Director at the Booksellers Association, said: </w:t>
      </w:r>
      <w:r w:rsidR="00FF58A0" w:rsidRPr="00390EB7">
        <w:rPr>
          <w:rFonts w:ascii="Gilroy Medium" w:hAnsi="Gilroy Medium"/>
          <w:i/>
          <w:iCs/>
        </w:rPr>
        <w:t>“</w:t>
      </w:r>
      <w:r w:rsidR="00F00244" w:rsidRPr="00390EB7">
        <w:rPr>
          <w:rFonts w:ascii="Gilroy Medium" w:hAnsi="Gilroy Medium"/>
          <w:i/>
          <w:iCs/>
        </w:rPr>
        <w:t>We have been delighted to work on this major research piece commissioned by Arts Council England, and I’d like to thank our researcher, Howard Davies, who embraced the project with rigour and dedication.</w:t>
      </w:r>
      <w:r w:rsidR="008047A0">
        <w:rPr>
          <w:rFonts w:ascii="Gilroy Medium" w:hAnsi="Gilroy Medium"/>
          <w:i/>
          <w:iCs/>
        </w:rPr>
        <w:t xml:space="preserve"> </w:t>
      </w:r>
      <w:r w:rsidR="00F00244" w:rsidRPr="00390EB7">
        <w:rPr>
          <w:rFonts w:ascii="Gilroy Medium" w:hAnsi="Gilroy Medium"/>
          <w:i/>
          <w:iCs/>
        </w:rPr>
        <w:t>What the research – based on a</w:t>
      </w:r>
      <w:r w:rsidR="005525AE" w:rsidRPr="00390EB7">
        <w:rPr>
          <w:rFonts w:ascii="Gilroy Medium" w:hAnsi="Gilroy Medium"/>
          <w:i/>
          <w:iCs/>
        </w:rPr>
        <w:t xml:space="preserve">n impressive </w:t>
      </w:r>
      <w:r w:rsidR="00390EB7">
        <w:rPr>
          <w:rFonts w:ascii="Gilroy Medium" w:hAnsi="Gilroy Medium"/>
          <w:i/>
          <w:iCs/>
        </w:rPr>
        <w:t>+</w:t>
      </w:r>
      <w:r w:rsidR="00F00244" w:rsidRPr="00390EB7">
        <w:rPr>
          <w:rFonts w:ascii="Gilroy Medium" w:hAnsi="Gilroy Medium"/>
          <w:i/>
          <w:iCs/>
        </w:rPr>
        <w:t>20%</w:t>
      </w:r>
      <w:r w:rsidR="00390EB7">
        <w:rPr>
          <w:rFonts w:ascii="Gilroy Medium" w:hAnsi="Gilroy Medium"/>
          <w:i/>
          <w:iCs/>
        </w:rPr>
        <w:t xml:space="preserve"> r</w:t>
      </w:r>
      <w:r w:rsidR="00F00244" w:rsidRPr="00390EB7">
        <w:rPr>
          <w:rFonts w:ascii="Gilroy Medium" w:hAnsi="Gilroy Medium"/>
          <w:i/>
          <w:iCs/>
        </w:rPr>
        <w:t>esponse rate from indie booksellers in England – showed was much that we already knew, but did not have evidenced data</w:t>
      </w:r>
      <w:r w:rsidR="005525AE" w:rsidRPr="00390EB7">
        <w:rPr>
          <w:rFonts w:ascii="Gilroy Medium" w:hAnsi="Gilroy Medium"/>
          <w:i/>
          <w:iCs/>
        </w:rPr>
        <w:t xml:space="preserve"> to illustrate</w:t>
      </w:r>
      <w:r w:rsidR="00F00244" w:rsidRPr="00390EB7">
        <w:rPr>
          <w:rFonts w:ascii="Gilroy Medium" w:hAnsi="Gilroy Medium"/>
          <w:i/>
          <w:iCs/>
        </w:rPr>
        <w:t>.</w:t>
      </w:r>
      <w:r w:rsidR="008047A0">
        <w:rPr>
          <w:rFonts w:ascii="Gilroy Medium" w:hAnsi="Gilroy Medium"/>
          <w:i/>
          <w:iCs/>
        </w:rPr>
        <w:t xml:space="preserve"> </w:t>
      </w:r>
      <w:r w:rsidR="00F00244" w:rsidRPr="00390EB7">
        <w:rPr>
          <w:rFonts w:ascii="Gilroy Medium" w:hAnsi="Gilroy Medium"/>
          <w:i/>
          <w:iCs/>
        </w:rPr>
        <w:t xml:space="preserve">Building on the work we did in 2021 with </w:t>
      </w:r>
      <w:r w:rsidR="005525AE" w:rsidRPr="00390EB7">
        <w:rPr>
          <w:rFonts w:ascii="Gilroy Medium" w:hAnsi="Gilroy Medium"/>
          <w:i/>
          <w:iCs/>
        </w:rPr>
        <w:t>Manchester</w:t>
      </w:r>
      <w:r w:rsidR="00F00244" w:rsidRPr="00390EB7">
        <w:rPr>
          <w:rFonts w:ascii="Gilroy Medium" w:hAnsi="Gilroy Medium"/>
          <w:i/>
          <w:iCs/>
        </w:rPr>
        <w:t xml:space="preserve"> Met University, this research puts some significant meat on the bones.</w:t>
      </w:r>
      <w:r w:rsidR="00390EB7">
        <w:rPr>
          <w:rFonts w:ascii="Gilroy Medium" w:hAnsi="Gilroy Medium"/>
          <w:i/>
          <w:iCs/>
        </w:rPr>
        <w:t xml:space="preserve"> </w:t>
      </w:r>
      <w:r w:rsidR="00F00244" w:rsidRPr="00390EB7">
        <w:rPr>
          <w:rFonts w:ascii="Gilroy Medium" w:hAnsi="Gilroy Medium"/>
          <w:i/>
          <w:iCs/>
        </w:rPr>
        <w:t>The breadth of the research cohort was enhanced by a series of deep dive interviews with booksellers across England, giving us an unparalleled perspective on the range and depth of bookshop contributions to our culture and society.</w:t>
      </w:r>
      <w:r w:rsidR="008047A0">
        <w:rPr>
          <w:rFonts w:ascii="Gilroy Medium" w:hAnsi="Gilroy Medium"/>
          <w:i/>
          <w:iCs/>
        </w:rPr>
        <w:t xml:space="preserve"> </w:t>
      </w:r>
      <w:r w:rsidR="00F00244" w:rsidRPr="00390EB7">
        <w:rPr>
          <w:rFonts w:ascii="Gilroy Medium" w:hAnsi="Gilroy Medium"/>
          <w:i/>
          <w:iCs/>
        </w:rPr>
        <w:t>It’s really quite moving to read some of the case studies, and to know that our members are making real and meaningful contributions to the events, children’s, literary, reading and writing landscapes</w:t>
      </w:r>
      <w:r w:rsidR="005525AE" w:rsidRPr="00390EB7">
        <w:rPr>
          <w:rFonts w:ascii="Gilroy Medium" w:hAnsi="Gilroy Medium"/>
          <w:i/>
          <w:iCs/>
        </w:rPr>
        <w:t xml:space="preserve"> across England.</w:t>
      </w:r>
      <w:r w:rsidR="00390EB7">
        <w:rPr>
          <w:rFonts w:ascii="Gilroy Medium" w:hAnsi="Gilroy Medium"/>
          <w:i/>
          <w:iCs/>
        </w:rPr>
        <w:t xml:space="preserve"> </w:t>
      </w:r>
      <w:r w:rsidR="00F00244" w:rsidRPr="00390EB7">
        <w:rPr>
          <w:rFonts w:ascii="Gilroy Medium" w:hAnsi="Gilroy Medium"/>
          <w:i/>
          <w:iCs/>
        </w:rPr>
        <w:t>I’m immensely proud of what bookshops do every day – they are</w:t>
      </w:r>
      <w:r w:rsidR="003041E3" w:rsidRPr="00390EB7">
        <w:rPr>
          <w:rFonts w:ascii="Gilroy Medium" w:hAnsi="Gilroy Medium"/>
          <w:i/>
          <w:iCs/>
        </w:rPr>
        <w:t xml:space="preserve"> </w:t>
      </w:r>
      <w:r w:rsidR="00F00244" w:rsidRPr="00390EB7">
        <w:rPr>
          <w:rFonts w:ascii="Gilroy Medium" w:hAnsi="Gilroy Medium"/>
          <w:i/>
          <w:iCs/>
        </w:rPr>
        <w:t xml:space="preserve">micro businesses, </w:t>
      </w:r>
      <w:r w:rsidR="003041E3" w:rsidRPr="00390EB7">
        <w:rPr>
          <w:rFonts w:ascii="Gilroy Medium" w:hAnsi="Gilroy Medium"/>
          <w:i/>
          <w:iCs/>
        </w:rPr>
        <w:t xml:space="preserve">who are animated by a driving purpose to serve </w:t>
      </w:r>
      <w:r w:rsidR="00CB219A" w:rsidRPr="00390EB7">
        <w:rPr>
          <w:rFonts w:ascii="Gilroy Medium" w:hAnsi="Gilroy Medium"/>
          <w:i/>
          <w:iCs/>
        </w:rPr>
        <w:t xml:space="preserve">and benefit </w:t>
      </w:r>
      <w:r w:rsidR="003041E3" w:rsidRPr="00390EB7">
        <w:rPr>
          <w:rFonts w:ascii="Gilroy Medium" w:hAnsi="Gilroy Medium"/>
          <w:i/>
          <w:iCs/>
        </w:rPr>
        <w:t>their commun</w:t>
      </w:r>
      <w:r w:rsidR="00635400" w:rsidRPr="00390EB7">
        <w:rPr>
          <w:rFonts w:ascii="Gilroy Medium" w:hAnsi="Gilroy Medium"/>
          <w:i/>
          <w:iCs/>
        </w:rPr>
        <w:t>ities</w:t>
      </w:r>
      <w:r w:rsidR="00390EB7">
        <w:rPr>
          <w:rFonts w:ascii="Gilroy Medium" w:hAnsi="Gilroy Medium"/>
          <w:i/>
          <w:iCs/>
        </w:rPr>
        <w:t>.</w:t>
      </w:r>
    </w:p>
    <w:p w14:paraId="60187489" w14:textId="77777777" w:rsidR="00390EB7" w:rsidRPr="00390EB7" w:rsidRDefault="00390EB7" w:rsidP="00AE20DD">
      <w:pPr>
        <w:pStyle w:val="ListParagraph"/>
        <w:ind w:left="0"/>
        <w:jc w:val="both"/>
        <w:rPr>
          <w:rFonts w:ascii="Gilroy Medium" w:hAnsi="Gilroy Medium"/>
          <w:i/>
          <w:iCs/>
        </w:rPr>
      </w:pPr>
    </w:p>
    <w:p w14:paraId="0E969D9D" w14:textId="13FA7CDD" w:rsidR="005525AE" w:rsidRPr="00390EB7" w:rsidRDefault="00F00244" w:rsidP="00AE20DD">
      <w:pPr>
        <w:pStyle w:val="ListParagraph"/>
        <w:ind w:left="0"/>
        <w:jc w:val="both"/>
        <w:rPr>
          <w:rFonts w:ascii="Gilroy Medium" w:hAnsi="Gilroy Medium"/>
          <w:i/>
          <w:iCs/>
        </w:rPr>
      </w:pPr>
      <w:r w:rsidRPr="00390EB7">
        <w:rPr>
          <w:rFonts w:ascii="Gilroy Medium" w:hAnsi="Gilroy Medium"/>
          <w:i/>
          <w:iCs/>
        </w:rPr>
        <w:t xml:space="preserve">There are some practical </w:t>
      </w:r>
      <w:r w:rsidR="005525AE" w:rsidRPr="00390EB7">
        <w:rPr>
          <w:rFonts w:ascii="Gilroy Medium" w:hAnsi="Gilroy Medium"/>
          <w:i/>
          <w:iCs/>
        </w:rPr>
        <w:t>takeaways</w:t>
      </w:r>
      <w:r w:rsidRPr="00390EB7">
        <w:rPr>
          <w:rFonts w:ascii="Gilroy Medium" w:hAnsi="Gilroy Medium"/>
          <w:i/>
          <w:iCs/>
        </w:rPr>
        <w:t xml:space="preserve"> from </w:t>
      </w:r>
      <w:r w:rsidR="005525AE" w:rsidRPr="00390EB7">
        <w:rPr>
          <w:rFonts w:ascii="Gilroy Medium" w:hAnsi="Gilroy Medium"/>
          <w:i/>
          <w:iCs/>
        </w:rPr>
        <w:t>the research, and the BA will be working with Arts Council England and other partners to identify ways in which we can share good practise across bookselling, to bring the skills, know-how, inspiration and confidence to raise all booksellers to the level of the best.</w:t>
      </w:r>
      <w:r w:rsidR="001A4A43" w:rsidRPr="00390EB7">
        <w:rPr>
          <w:rFonts w:ascii="Gilroy Medium" w:hAnsi="Gilroy Medium"/>
          <w:i/>
          <w:iCs/>
        </w:rPr>
        <w:t xml:space="preserve"> There is also </w:t>
      </w:r>
      <w:r w:rsidR="00A72212" w:rsidRPr="00390EB7">
        <w:rPr>
          <w:rFonts w:ascii="Gilroy Medium" w:hAnsi="Gilroy Medium"/>
          <w:i/>
          <w:iCs/>
        </w:rPr>
        <w:t xml:space="preserve">an important </w:t>
      </w:r>
      <w:r w:rsidR="00F105F8" w:rsidRPr="00390EB7">
        <w:rPr>
          <w:rFonts w:ascii="Gilroy Medium" w:hAnsi="Gilroy Medium"/>
          <w:i/>
          <w:iCs/>
        </w:rPr>
        <w:t xml:space="preserve">role for national and local government to play their part in ensuring the </w:t>
      </w:r>
      <w:r w:rsidR="00B521FC" w:rsidRPr="00390EB7">
        <w:rPr>
          <w:rFonts w:ascii="Gilroy Medium" w:hAnsi="Gilroy Medium"/>
          <w:i/>
          <w:iCs/>
        </w:rPr>
        <w:t xml:space="preserve">contribution of bookshops to the nation’s cultural and social wellbeing can be secured and enhanced. The BA will be </w:t>
      </w:r>
      <w:r w:rsidR="00CF4770" w:rsidRPr="00390EB7">
        <w:rPr>
          <w:rFonts w:ascii="Gilroy Medium" w:hAnsi="Gilroy Medium"/>
          <w:i/>
          <w:iCs/>
        </w:rPr>
        <w:t>using this research to bolster its advocacy with government</w:t>
      </w:r>
      <w:r w:rsidR="00390EB7">
        <w:rPr>
          <w:rFonts w:ascii="Gilroy Medium" w:hAnsi="Gilroy Medium"/>
          <w:i/>
          <w:iCs/>
        </w:rPr>
        <w:t xml:space="preserve">, </w:t>
      </w:r>
      <w:r w:rsidR="003D12C9" w:rsidRPr="00390EB7">
        <w:rPr>
          <w:rFonts w:ascii="Gilroy Medium" w:hAnsi="Gilroy Medium"/>
          <w:i/>
          <w:iCs/>
        </w:rPr>
        <w:t xml:space="preserve">for example around ensuring </w:t>
      </w:r>
      <w:r w:rsidR="001A4D6B" w:rsidRPr="00390EB7">
        <w:rPr>
          <w:rFonts w:ascii="Gilroy Medium" w:hAnsi="Gilroy Medium"/>
          <w:i/>
          <w:iCs/>
        </w:rPr>
        <w:t xml:space="preserve">any new system of </w:t>
      </w:r>
      <w:r w:rsidR="003D12C9" w:rsidRPr="00390EB7">
        <w:rPr>
          <w:rFonts w:ascii="Gilroy Medium" w:hAnsi="Gilroy Medium"/>
          <w:i/>
          <w:iCs/>
        </w:rPr>
        <w:t>business rates re</w:t>
      </w:r>
      <w:r w:rsidR="00CA3015" w:rsidRPr="00390EB7">
        <w:rPr>
          <w:rFonts w:ascii="Gilroy Medium" w:hAnsi="Gilroy Medium"/>
          <w:i/>
          <w:iCs/>
        </w:rPr>
        <w:t xml:space="preserve">flects the cultural </w:t>
      </w:r>
      <w:r w:rsidR="00D405B0" w:rsidRPr="00390EB7">
        <w:rPr>
          <w:rFonts w:ascii="Gilroy Medium" w:hAnsi="Gilroy Medium"/>
          <w:i/>
          <w:iCs/>
        </w:rPr>
        <w:t xml:space="preserve">amenity of bookshops. </w:t>
      </w:r>
      <w:r w:rsidR="001A4D6B" w:rsidRPr="00390EB7">
        <w:rPr>
          <w:rFonts w:ascii="Gilroy Medium" w:hAnsi="Gilroy Medium"/>
          <w:i/>
          <w:iCs/>
        </w:rPr>
        <w:t xml:space="preserve"> </w:t>
      </w:r>
      <w:r w:rsidR="003D12C9" w:rsidRPr="00390EB7">
        <w:rPr>
          <w:rFonts w:ascii="Gilroy Medium" w:hAnsi="Gilroy Medium"/>
          <w:i/>
          <w:iCs/>
        </w:rPr>
        <w:t xml:space="preserve"> </w:t>
      </w:r>
    </w:p>
    <w:p w14:paraId="389DA1DF" w14:textId="77777777" w:rsidR="005525AE" w:rsidRPr="00390EB7" w:rsidRDefault="005525AE" w:rsidP="00AE20DD">
      <w:pPr>
        <w:pStyle w:val="ListParagraph"/>
        <w:ind w:left="0"/>
        <w:jc w:val="both"/>
        <w:rPr>
          <w:rFonts w:ascii="Gilroy Medium" w:hAnsi="Gilroy Medium"/>
          <w:i/>
          <w:iCs/>
        </w:rPr>
      </w:pPr>
    </w:p>
    <w:p w14:paraId="1EA9C25F" w14:textId="7AD870B2" w:rsidR="005525AE" w:rsidRPr="00390EB7" w:rsidRDefault="005525AE" w:rsidP="00AE20DD">
      <w:pPr>
        <w:pStyle w:val="ListParagraph"/>
        <w:ind w:left="0"/>
        <w:jc w:val="both"/>
        <w:rPr>
          <w:rFonts w:ascii="Gilroy Medium" w:hAnsi="Gilroy Medium"/>
          <w:i/>
          <w:iCs/>
        </w:rPr>
      </w:pPr>
      <w:r w:rsidRPr="00390EB7">
        <w:rPr>
          <w:rFonts w:ascii="Gilroy Medium" w:hAnsi="Gilroy Medium"/>
          <w:i/>
          <w:iCs/>
        </w:rPr>
        <w:t>We are also committed to conducting equivalent research in Scotland and Wales, and have already embarked on the same exercise in Ireland, where 10% of BA members are located.</w:t>
      </w:r>
      <w:r w:rsidR="008047A0">
        <w:rPr>
          <w:rFonts w:ascii="Gilroy Medium" w:hAnsi="Gilroy Medium"/>
          <w:i/>
          <w:iCs/>
        </w:rPr>
        <w:t xml:space="preserve"> </w:t>
      </w:r>
      <w:r w:rsidRPr="00390EB7">
        <w:rPr>
          <w:rFonts w:ascii="Gilroy Medium" w:hAnsi="Gilroy Medium"/>
          <w:i/>
          <w:iCs/>
        </w:rPr>
        <w:t>It seemed urgently required to prove the same point in the Republic</w:t>
      </w:r>
      <w:r w:rsidR="008047A0">
        <w:rPr>
          <w:rFonts w:ascii="Gilroy Medium" w:hAnsi="Gilroy Medium"/>
          <w:i/>
          <w:iCs/>
        </w:rPr>
        <w:t xml:space="preserve"> of Ireland</w:t>
      </w:r>
      <w:r w:rsidRPr="00390EB7">
        <w:rPr>
          <w:rFonts w:ascii="Gilroy Medium" w:hAnsi="Gilroy Medium"/>
          <w:i/>
          <w:iCs/>
        </w:rPr>
        <w:t>, given the arrival of Amazon to the Irish market next year, and we look forward to releasing the Irish report very soon.</w:t>
      </w:r>
    </w:p>
    <w:p w14:paraId="0BEE66ED" w14:textId="77777777" w:rsidR="005525AE" w:rsidRPr="00390EB7" w:rsidRDefault="005525AE" w:rsidP="00AE20DD">
      <w:pPr>
        <w:pStyle w:val="ListParagraph"/>
        <w:ind w:left="0"/>
        <w:jc w:val="both"/>
        <w:rPr>
          <w:rFonts w:ascii="Gilroy Medium" w:hAnsi="Gilroy Medium"/>
          <w:i/>
          <w:iCs/>
        </w:rPr>
      </w:pPr>
    </w:p>
    <w:p w14:paraId="2EF06A67" w14:textId="4A92B35B" w:rsidR="00FF58A0" w:rsidRPr="00390EB7" w:rsidRDefault="005525AE" w:rsidP="00AE20DD">
      <w:pPr>
        <w:pStyle w:val="ListParagraph"/>
        <w:ind w:left="0"/>
        <w:jc w:val="both"/>
        <w:rPr>
          <w:rFonts w:ascii="Gilroy Medium" w:hAnsi="Gilroy Medium"/>
          <w:i/>
          <w:iCs/>
        </w:rPr>
      </w:pPr>
      <w:r w:rsidRPr="00390EB7">
        <w:rPr>
          <w:rFonts w:ascii="Gilroy Medium" w:hAnsi="Gilroy Medium"/>
          <w:i/>
          <w:iCs/>
        </w:rPr>
        <w:t>Most of all, I’d like to congratulate our bookseller members for the passion and dedication they bring to their jobs and their shops, and their high streets.  They are the hard</w:t>
      </w:r>
      <w:r w:rsidR="005E75BB">
        <w:rPr>
          <w:rFonts w:ascii="Gilroy Medium" w:hAnsi="Gilroy Medium"/>
          <w:i/>
          <w:iCs/>
        </w:rPr>
        <w:t>-w</w:t>
      </w:r>
      <w:r w:rsidRPr="00390EB7">
        <w:rPr>
          <w:rFonts w:ascii="Gilroy Medium" w:hAnsi="Gilroy Medium"/>
          <w:i/>
          <w:iCs/>
        </w:rPr>
        <w:t xml:space="preserve">orking engine of the book industry, and we are glad to be able to shine a light on all their achievements – knowing that the </w:t>
      </w:r>
      <w:r w:rsidR="00F0530D" w:rsidRPr="00390EB7">
        <w:rPr>
          <w:rFonts w:ascii="Gilroy Medium" w:hAnsi="Gilroy Medium"/>
          <w:i/>
          <w:iCs/>
        </w:rPr>
        <w:t>I</w:t>
      </w:r>
      <w:r w:rsidRPr="00390EB7">
        <w:rPr>
          <w:rFonts w:ascii="Gilroy Medium" w:hAnsi="Gilroy Medium"/>
          <w:i/>
          <w:iCs/>
        </w:rPr>
        <w:t>ndie contribution is echoed across the sector, and amplified by the same work done across the specialist bookselling chains.</w:t>
      </w:r>
      <w:r w:rsidR="00815D3D" w:rsidRPr="00390EB7">
        <w:rPr>
          <w:rFonts w:ascii="Gilroy Medium" w:hAnsi="Gilroy Medium"/>
          <w:i/>
          <w:iCs/>
        </w:rPr>
        <w:t>”</w:t>
      </w:r>
      <w:r w:rsidR="0064603A" w:rsidRPr="00390EB7">
        <w:rPr>
          <w:rFonts w:ascii="Gilroy Medium" w:hAnsi="Gilroy Medium"/>
          <w:i/>
          <w:iCs/>
        </w:rPr>
        <w:t>.</w:t>
      </w:r>
    </w:p>
    <w:p w14:paraId="0711101D" w14:textId="77777777" w:rsidR="008D3E2D" w:rsidRPr="00390EB7" w:rsidRDefault="008D3E2D" w:rsidP="00AE20DD">
      <w:pPr>
        <w:pStyle w:val="ListParagraph"/>
        <w:ind w:left="0"/>
        <w:jc w:val="both"/>
        <w:rPr>
          <w:rFonts w:ascii="Gilroy Medium" w:hAnsi="Gilroy Medium"/>
          <w:i/>
          <w:iCs/>
          <w:color w:val="FF0000"/>
        </w:rPr>
      </w:pPr>
    </w:p>
    <w:p w14:paraId="60C78ED5" w14:textId="0ED09B0E" w:rsidR="000719BE" w:rsidRPr="00390EB7" w:rsidRDefault="000719BE" w:rsidP="00AE20DD">
      <w:pPr>
        <w:pStyle w:val="ListParagraph"/>
        <w:ind w:left="0"/>
        <w:jc w:val="both"/>
        <w:rPr>
          <w:rFonts w:ascii="Gilroy Medium" w:hAnsi="Gilroy Medium"/>
          <w:color w:val="FF0000"/>
        </w:rPr>
      </w:pPr>
      <w:r w:rsidRPr="00390EB7">
        <w:rPr>
          <w:rFonts w:ascii="Gilroy Medium" w:hAnsi="Gilroy Medium"/>
        </w:rPr>
        <w:t xml:space="preserve">Overall, </w:t>
      </w:r>
      <w:r w:rsidR="009279FA" w:rsidRPr="00390EB7">
        <w:rPr>
          <w:rFonts w:ascii="Gilroy Medium" w:hAnsi="Gilroy Medium"/>
        </w:rPr>
        <w:t>163</w:t>
      </w:r>
      <w:r w:rsidRPr="00390EB7">
        <w:rPr>
          <w:rFonts w:ascii="Gilroy Medium" w:hAnsi="Gilroy Medium"/>
        </w:rPr>
        <w:t xml:space="preserve"> </w:t>
      </w:r>
      <w:r w:rsidR="009279FA" w:rsidRPr="00390EB7">
        <w:rPr>
          <w:rFonts w:ascii="Gilroy Medium" w:hAnsi="Gilroy Medium"/>
        </w:rPr>
        <w:t xml:space="preserve">independent </w:t>
      </w:r>
      <w:r w:rsidRPr="00390EB7">
        <w:rPr>
          <w:rFonts w:ascii="Gilroy Medium" w:hAnsi="Gilroy Medium"/>
        </w:rPr>
        <w:t>books</w:t>
      </w:r>
      <w:r w:rsidR="009279FA" w:rsidRPr="00390EB7">
        <w:rPr>
          <w:rFonts w:ascii="Gilroy Medium" w:hAnsi="Gilroy Medium"/>
        </w:rPr>
        <w:t>hops</w:t>
      </w:r>
      <w:r w:rsidRPr="00390EB7">
        <w:rPr>
          <w:rFonts w:ascii="Gilroy Medium" w:hAnsi="Gilroy Medium"/>
        </w:rPr>
        <w:t xml:space="preserve"> </w:t>
      </w:r>
      <w:r w:rsidR="009279FA" w:rsidRPr="00390EB7">
        <w:rPr>
          <w:rFonts w:ascii="Gilroy Medium" w:hAnsi="Gilroy Medium"/>
        </w:rPr>
        <w:t>in BA membership and based in England</w:t>
      </w:r>
      <w:r w:rsidRPr="00390EB7">
        <w:rPr>
          <w:rFonts w:ascii="Gilroy Medium" w:hAnsi="Gilroy Medium"/>
        </w:rPr>
        <w:t xml:space="preserve"> took part in the survey</w:t>
      </w:r>
      <w:r w:rsidR="00983979" w:rsidRPr="00390EB7">
        <w:rPr>
          <w:rFonts w:ascii="Gilroy Medium" w:hAnsi="Gilroy Medium"/>
        </w:rPr>
        <w:t>.</w:t>
      </w:r>
      <w:r w:rsidRPr="00390EB7">
        <w:rPr>
          <w:rFonts w:ascii="Gilroy Medium" w:hAnsi="Gilroy Medium"/>
          <w:color w:val="FF0000"/>
        </w:rPr>
        <w:t xml:space="preserve"> </w:t>
      </w:r>
      <w:r w:rsidR="007A1A22" w:rsidRPr="00390EB7">
        <w:rPr>
          <w:rFonts w:ascii="Gilroy Medium" w:hAnsi="Gilroy Medium"/>
        </w:rPr>
        <w:t xml:space="preserve">The </w:t>
      </w:r>
      <w:r w:rsidR="00727B10" w:rsidRPr="00390EB7">
        <w:rPr>
          <w:rFonts w:ascii="Gilroy Medium" w:hAnsi="Gilroy Medium"/>
        </w:rPr>
        <w:t>research</w:t>
      </w:r>
      <w:r w:rsidR="007A1A22" w:rsidRPr="00390EB7">
        <w:rPr>
          <w:rFonts w:ascii="Gilroy Medium" w:hAnsi="Gilroy Medium"/>
        </w:rPr>
        <w:t xml:space="preserve"> </w:t>
      </w:r>
      <w:r w:rsidR="00727B10" w:rsidRPr="00390EB7">
        <w:rPr>
          <w:rFonts w:ascii="Gilroy Medium" w:hAnsi="Gilroy Medium"/>
        </w:rPr>
        <w:t>was commissioned by Art</w:t>
      </w:r>
      <w:r w:rsidR="00614A3B" w:rsidRPr="00390EB7">
        <w:rPr>
          <w:rFonts w:ascii="Gilroy Medium" w:hAnsi="Gilroy Medium"/>
        </w:rPr>
        <w:t>s</w:t>
      </w:r>
      <w:r w:rsidR="00727B10" w:rsidRPr="00390EB7">
        <w:rPr>
          <w:rFonts w:ascii="Gilroy Medium" w:hAnsi="Gilroy Medium"/>
        </w:rPr>
        <w:t xml:space="preserve"> Council England in December 2023 and </w:t>
      </w:r>
      <w:r w:rsidR="007A1A22" w:rsidRPr="00390EB7">
        <w:rPr>
          <w:rFonts w:ascii="Gilroy Medium" w:hAnsi="Gilroy Medium"/>
        </w:rPr>
        <w:t xml:space="preserve">took place </w:t>
      </w:r>
      <w:r w:rsidR="009279FA" w:rsidRPr="00390EB7">
        <w:rPr>
          <w:rFonts w:ascii="Gilroy Medium" w:hAnsi="Gilroy Medium"/>
        </w:rPr>
        <w:t>in February 2024</w:t>
      </w:r>
      <w:r w:rsidR="007A1A22" w:rsidRPr="00390EB7">
        <w:rPr>
          <w:rFonts w:ascii="Gilroy Medium" w:hAnsi="Gilroy Medium"/>
        </w:rPr>
        <w:t>.</w:t>
      </w:r>
    </w:p>
    <w:p w14:paraId="215CF7DF" w14:textId="77777777" w:rsidR="00CA7C71" w:rsidRPr="00390EB7" w:rsidRDefault="00CA7C71" w:rsidP="00AE20DD">
      <w:pPr>
        <w:pStyle w:val="ListParagraph"/>
        <w:ind w:left="0"/>
        <w:jc w:val="both"/>
        <w:rPr>
          <w:rFonts w:ascii="Gilroy Medium" w:hAnsi="Gilroy Medium"/>
        </w:rPr>
      </w:pPr>
    </w:p>
    <w:p w14:paraId="7C381B57" w14:textId="6BD54A43" w:rsidR="00946311" w:rsidRPr="00390EB7" w:rsidRDefault="00946311" w:rsidP="00AE20DD">
      <w:pPr>
        <w:spacing w:after="0" w:line="240" w:lineRule="auto"/>
        <w:jc w:val="center"/>
        <w:rPr>
          <w:rFonts w:ascii="Gilroy Medium" w:eastAsia="Times New Roman" w:hAnsi="Gilroy Medium" w:cs="Calibri"/>
          <w:color w:val="000000"/>
          <w:lang w:eastAsia="en-GB"/>
        </w:rPr>
      </w:pPr>
      <w:r w:rsidRPr="00390EB7">
        <w:rPr>
          <w:rFonts w:ascii="Gilroy Medium" w:eastAsia="Times New Roman" w:hAnsi="Gilroy Medium" w:cs="Calibri"/>
          <w:b/>
          <w:bCs/>
          <w:color w:val="000000"/>
          <w:lang w:eastAsia="en-GB"/>
        </w:rPr>
        <w:t>…Ends…</w:t>
      </w:r>
    </w:p>
    <w:p w14:paraId="0F7DD7E9" w14:textId="77777777" w:rsidR="00946311" w:rsidRPr="00390EB7" w:rsidRDefault="00946311" w:rsidP="00AE20DD">
      <w:pPr>
        <w:spacing w:after="0" w:line="240" w:lineRule="auto"/>
        <w:rPr>
          <w:rFonts w:ascii="Gilroy Medium" w:eastAsia="Calibri" w:hAnsi="Gilroy Medium" w:cs="Calibri"/>
          <w:color w:val="000000"/>
        </w:rPr>
      </w:pPr>
    </w:p>
    <w:p w14:paraId="5D951909" w14:textId="77777777" w:rsidR="008D3E2D" w:rsidRPr="00390EB7" w:rsidRDefault="00946311" w:rsidP="00AE20DD">
      <w:pPr>
        <w:spacing w:after="0" w:line="240" w:lineRule="auto"/>
        <w:jc w:val="center"/>
        <w:rPr>
          <w:rStyle w:val="Hyperlink"/>
          <w:rFonts w:ascii="Gilroy Medium" w:eastAsia="Calibri" w:hAnsi="Gilroy Medium" w:cstheme="minorHAnsi"/>
          <w:b/>
          <w:bCs/>
        </w:rPr>
      </w:pPr>
      <w:r w:rsidRPr="00390EB7">
        <w:rPr>
          <w:rFonts w:ascii="Gilroy Medium" w:eastAsia="Calibri" w:hAnsi="Gilroy Medium" w:cs="Calibri"/>
          <w:color w:val="000000"/>
        </w:rPr>
        <w:t xml:space="preserve">For media enquiries, please contact: </w:t>
      </w:r>
      <w:r w:rsidR="00FA36B0" w:rsidRPr="00390EB7">
        <w:rPr>
          <w:rFonts w:ascii="Gilroy Medium" w:eastAsia="Calibri" w:hAnsi="Gilroy Medium" w:cs="Calibri"/>
          <w:color w:val="000000"/>
        </w:rPr>
        <w:br/>
      </w:r>
      <w:r w:rsidR="008D3E2D" w:rsidRPr="00390EB7">
        <w:rPr>
          <w:rFonts w:ascii="Gilroy Medium" w:eastAsia="Calibri" w:hAnsi="Gilroy Medium" w:cstheme="minorHAnsi"/>
          <w:b/>
          <w:bCs/>
          <w:color w:val="000000"/>
        </w:rPr>
        <w:t xml:space="preserve">Anna Zanetti: </w:t>
      </w:r>
      <w:hyperlink r:id="rId10" w:history="1">
        <w:r w:rsidR="008D3E2D" w:rsidRPr="00390EB7">
          <w:rPr>
            <w:rStyle w:val="Hyperlink"/>
            <w:rFonts w:ascii="Gilroy Medium" w:eastAsia="Calibri" w:hAnsi="Gilroy Medium" w:cstheme="minorHAnsi"/>
            <w:b/>
            <w:bCs/>
          </w:rPr>
          <w:t>anna.zanetti@midaspr.co.uk</w:t>
        </w:r>
      </w:hyperlink>
    </w:p>
    <w:p w14:paraId="69D0D07F" w14:textId="4C57C107" w:rsidR="00946311" w:rsidRPr="00390EB7" w:rsidRDefault="008D3E2D" w:rsidP="00AE20DD">
      <w:pPr>
        <w:spacing w:after="0" w:line="240" w:lineRule="auto"/>
        <w:jc w:val="center"/>
        <w:rPr>
          <w:rFonts w:ascii="Gilroy Medium" w:eastAsia="Calibri" w:hAnsi="Gilroy Medium" w:cs="Calibri"/>
          <w:b/>
          <w:bCs/>
          <w:color w:val="000000"/>
        </w:rPr>
      </w:pPr>
      <w:r w:rsidRPr="00390EB7">
        <w:rPr>
          <w:rFonts w:ascii="Gilroy Medium" w:eastAsia="Calibri" w:hAnsi="Gilroy Medium" w:cs="Calibri"/>
          <w:b/>
          <w:bCs/>
          <w:color w:val="000000"/>
        </w:rPr>
        <w:t>Jane Lau:</w:t>
      </w:r>
      <w:r w:rsidR="00CA7C71" w:rsidRPr="00390EB7">
        <w:rPr>
          <w:rFonts w:ascii="Gilroy Medium" w:eastAsia="Calibri" w:hAnsi="Gilroy Medium" w:cs="Calibri"/>
          <w:b/>
          <w:bCs/>
          <w:color w:val="000000"/>
        </w:rPr>
        <w:t xml:space="preserve"> </w:t>
      </w:r>
      <w:hyperlink r:id="rId11" w:history="1">
        <w:r w:rsidRPr="00390EB7">
          <w:rPr>
            <w:rStyle w:val="Hyperlink"/>
            <w:rFonts w:ascii="Gilroy Medium" w:eastAsia="Calibri" w:hAnsi="Gilroy Medium" w:cs="Calibri"/>
            <w:b/>
            <w:bCs/>
          </w:rPr>
          <w:t>Jane.Lau@midaspr.co.uk</w:t>
        </w:r>
      </w:hyperlink>
      <w:r w:rsidR="00946311" w:rsidRPr="00390EB7">
        <w:rPr>
          <w:rFonts w:ascii="Gilroy Medium" w:eastAsia="Calibri" w:hAnsi="Gilroy Medium" w:cs="Calibri"/>
          <w:color w:val="000000"/>
        </w:rPr>
        <w:br/>
      </w:r>
    </w:p>
    <w:p w14:paraId="0ADB8396" w14:textId="77777777" w:rsidR="00946311" w:rsidRPr="00390EB7" w:rsidRDefault="00946311" w:rsidP="00AE20DD">
      <w:pPr>
        <w:spacing w:after="0" w:line="240" w:lineRule="auto"/>
        <w:rPr>
          <w:rFonts w:ascii="Gilroy Medium" w:hAnsi="Gilroy Medium" w:cs="Calibri"/>
        </w:rPr>
      </w:pPr>
      <w:r w:rsidRPr="00390EB7">
        <w:rPr>
          <w:rFonts w:ascii="Gilroy Medium" w:eastAsia="Calibri" w:hAnsi="Gilroy Medium" w:cs="Calibri"/>
          <w:b/>
          <w:bCs/>
          <w:color w:val="000000"/>
          <w:u w:val="single"/>
        </w:rPr>
        <w:t>Notes to Editors</w:t>
      </w:r>
      <w:r w:rsidRPr="00390EB7">
        <w:rPr>
          <w:rFonts w:ascii="Gilroy Medium" w:eastAsia="Calibri" w:hAnsi="Gilroy Medium" w:cs="Calibri"/>
          <w:color w:val="000000"/>
          <w:u w:val="single"/>
        </w:rPr>
        <w:t xml:space="preserve"> </w:t>
      </w:r>
      <w:r w:rsidRPr="00390EB7">
        <w:rPr>
          <w:rFonts w:ascii="Gilroy Medium" w:eastAsia="Calibri" w:hAnsi="Gilroy Medium" w:cs="Calibri"/>
          <w:color w:val="000000"/>
        </w:rPr>
        <w:br/>
      </w:r>
    </w:p>
    <w:p w14:paraId="48A2910A" w14:textId="77777777" w:rsidR="0092238B" w:rsidRPr="00390EB7" w:rsidRDefault="0092238B" w:rsidP="00AE20DD">
      <w:pPr>
        <w:spacing w:after="0" w:line="240" w:lineRule="auto"/>
        <w:jc w:val="both"/>
        <w:rPr>
          <w:rFonts w:ascii="Gilroy Medium" w:eastAsia="Calibri" w:hAnsi="Gilroy Medium" w:cs="Calibri"/>
          <w:b/>
        </w:rPr>
      </w:pPr>
      <w:r w:rsidRPr="00390EB7">
        <w:rPr>
          <w:rFonts w:ascii="Gilroy Medium" w:eastAsia="Calibri" w:hAnsi="Gilroy Medium" w:cs="Calibri"/>
          <w:b/>
        </w:rPr>
        <w:lastRenderedPageBreak/>
        <w:t>About The Booksellers Association (BA)</w:t>
      </w:r>
    </w:p>
    <w:bookmarkEnd w:id="0"/>
    <w:p w14:paraId="49524F90" w14:textId="77777777" w:rsidR="008D3E2D" w:rsidRDefault="008D3E2D" w:rsidP="00AE20DD">
      <w:pPr>
        <w:spacing w:after="0" w:line="240" w:lineRule="auto"/>
        <w:jc w:val="both"/>
        <w:rPr>
          <w:rFonts w:ascii="Gilroy Medium" w:eastAsia="Calibri" w:hAnsi="Gilroy Medium" w:cstheme="minorHAnsi"/>
        </w:rPr>
      </w:pPr>
      <w:r w:rsidRPr="00390EB7">
        <w:rPr>
          <w:rFonts w:ascii="Gilroy Medium" w:eastAsia="Calibri" w:hAnsi="Gilroy Medium" w:cstheme="minorHAnsi"/>
        </w:rPr>
        <w:t>The Booksellers Association is the membership organisation for booksellers in the UK &amp; Ireland, and represents over 95% of booksellers. The BA exists to support, advise and work with its members to provide business-critical products and services for booksellers. These include National Book Tokens, our gift card which prompts increased footfall and keeps gift spending in the book trade; Batchline and Batch, our award-winning EPOS, stock management and payments service, which saves time, money and hassle when settling invoices and organising returns; a full range of money-saving affinity deals; a free Business Support Helpline; Booktime magazine; government lobbying and representation work across the nations and regions; networking opportunities and events; and Books Are My Bag, our range of consumer-facing activity and campaigns, which include Indie Book of the Month, Independent Bookshop Week, Bookshop Day, Irish Book Week, the Books Are My Bag Readers Awards, Christmas Books and Summer Books catalogues and more.</w:t>
      </w:r>
    </w:p>
    <w:p w14:paraId="67F1FA47" w14:textId="77777777" w:rsidR="00301D71" w:rsidRPr="00301D71" w:rsidRDefault="00301D71" w:rsidP="00AE20DD">
      <w:pPr>
        <w:spacing w:after="0" w:line="240" w:lineRule="auto"/>
        <w:jc w:val="both"/>
        <w:rPr>
          <w:rFonts w:ascii="Gilroy Medium" w:eastAsia="Calibri" w:hAnsi="Gilroy Medium" w:cstheme="minorHAnsi"/>
          <w:b/>
          <w:bCs/>
        </w:rPr>
      </w:pPr>
    </w:p>
    <w:p w14:paraId="54ABC668" w14:textId="085F979A" w:rsidR="00301D71" w:rsidRPr="00301D71" w:rsidRDefault="00301D71" w:rsidP="00AE20DD">
      <w:pPr>
        <w:spacing w:after="0" w:line="240" w:lineRule="auto"/>
        <w:jc w:val="both"/>
        <w:rPr>
          <w:rFonts w:ascii="Gilroy Medium" w:eastAsia="Calibri" w:hAnsi="Gilroy Medium" w:cstheme="minorHAnsi"/>
          <w:b/>
          <w:bCs/>
        </w:rPr>
      </w:pPr>
      <w:r>
        <w:rPr>
          <w:rFonts w:ascii="Gilroy Medium" w:eastAsia="Calibri" w:hAnsi="Gilroy Medium" w:cstheme="minorHAnsi"/>
          <w:b/>
          <w:bCs/>
        </w:rPr>
        <w:t xml:space="preserve">About </w:t>
      </w:r>
      <w:r w:rsidRPr="00301D71">
        <w:rPr>
          <w:rFonts w:ascii="Gilroy Medium" w:eastAsia="Calibri" w:hAnsi="Gilroy Medium" w:cstheme="minorHAnsi"/>
          <w:b/>
          <w:bCs/>
        </w:rPr>
        <w:t>Arts Council England</w:t>
      </w:r>
    </w:p>
    <w:p w14:paraId="08F3AA03" w14:textId="77777777" w:rsidR="00301D71" w:rsidRPr="00301D71" w:rsidRDefault="00301D71" w:rsidP="00301D71">
      <w:pPr>
        <w:spacing w:after="0" w:line="240" w:lineRule="auto"/>
        <w:jc w:val="both"/>
        <w:rPr>
          <w:rFonts w:ascii="Gilroy Medium" w:eastAsia="Calibri" w:hAnsi="Gilroy Medium" w:cstheme="minorHAnsi"/>
        </w:rPr>
      </w:pPr>
      <w:r w:rsidRPr="00301D71">
        <w:rPr>
          <w:rFonts w:ascii="Gilroy Medium" w:eastAsia="Calibri" w:hAnsi="Gilroy Medium" w:cstheme="minorHAnsi"/>
        </w:rPr>
        <w:t xml:space="preserve">Arts Council England is the national development agency for creativity and culture. We have set out our strategic vision in Let’s Create that by 2030 we want England to be a country in which the creativity of each of us is valued and given the chance to flourish and where everyone of us has access to a remarkable range of high-quality cultural experiences. From 2023 to 2026 we will invest over £467 million of public money from Government and an estimated £250 million from The National Lottery each year to help support the sector and to deliver this vision. </w:t>
      </w:r>
      <w:hyperlink r:id="rId12" w:history="1">
        <w:r w:rsidRPr="00301D71">
          <w:rPr>
            <w:rStyle w:val="Hyperlink"/>
            <w:rFonts w:ascii="Gilroy Medium" w:eastAsia="Calibri" w:hAnsi="Gilroy Medium" w:cstheme="minorHAnsi"/>
          </w:rPr>
          <w:t>www.artscouncil.org.uk</w:t>
        </w:r>
      </w:hyperlink>
    </w:p>
    <w:p w14:paraId="39435A95" w14:textId="77777777" w:rsidR="00301D71" w:rsidRPr="005B5D6A" w:rsidRDefault="00301D71" w:rsidP="00AE20DD">
      <w:pPr>
        <w:spacing w:after="0" w:line="240" w:lineRule="auto"/>
        <w:jc w:val="both"/>
        <w:rPr>
          <w:rFonts w:ascii="Gilroy Medium" w:eastAsia="Calibri" w:hAnsi="Gilroy Medium" w:cstheme="minorHAnsi"/>
        </w:rPr>
      </w:pPr>
    </w:p>
    <w:p w14:paraId="204B3161" w14:textId="4E11D067" w:rsidR="00C26C6C" w:rsidRPr="008D3E2D" w:rsidRDefault="00C26C6C" w:rsidP="00AE20DD">
      <w:pPr>
        <w:autoSpaceDE w:val="0"/>
        <w:autoSpaceDN w:val="0"/>
        <w:adjustRightInd w:val="0"/>
        <w:spacing w:after="0" w:line="240" w:lineRule="auto"/>
        <w:jc w:val="both"/>
        <w:rPr>
          <w:rFonts w:ascii="Gilroy Medium" w:hAnsi="Gilroy Medium" w:cstheme="minorHAnsi"/>
          <w:bCs/>
        </w:rPr>
      </w:pPr>
    </w:p>
    <w:sectPr w:rsidR="00C26C6C" w:rsidRPr="008D3E2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52BF0" w14:textId="77777777" w:rsidR="002C3D9E" w:rsidRPr="008D3E2D" w:rsidRDefault="002C3D9E" w:rsidP="005A5F3F">
      <w:pPr>
        <w:spacing w:after="0" w:line="240" w:lineRule="auto"/>
      </w:pPr>
      <w:r w:rsidRPr="008D3E2D">
        <w:separator/>
      </w:r>
    </w:p>
  </w:endnote>
  <w:endnote w:type="continuationSeparator" w:id="0">
    <w:p w14:paraId="18615C72" w14:textId="77777777" w:rsidR="002C3D9E" w:rsidRPr="008D3E2D" w:rsidRDefault="002C3D9E" w:rsidP="005A5F3F">
      <w:pPr>
        <w:spacing w:after="0" w:line="240" w:lineRule="auto"/>
      </w:pPr>
      <w:r w:rsidRPr="008D3E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Gilroy Medium">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7A212" w14:textId="77777777" w:rsidR="002C3D9E" w:rsidRPr="008D3E2D" w:rsidRDefault="002C3D9E" w:rsidP="005A5F3F">
      <w:pPr>
        <w:spacing w:after="0" w:line="240" w:lineRule="auto"/>
      </w:pPr>
      <w:r w:rsidRPr="008D3E2D">
        <w:separator/>
      </w:r>
    </w:p>
  </w:footnote>
  <w:footnote w:type="continuationSeparator" w:id="0">
    <w:p w14:paraId="09BDCC59" w14:textId="77777777" w:rsidR="002C3D9E" w:rsidRPr="008D3E2D" w:rsidRDefault="002C3D9E" w:rsidP="005A5F3F">
      <w:pPr>
        <w:spacing w:after="0" w:line="240" w:lineRule="auto"/>
      </w:pPr>
      <w:r w:rsidRPr="008D3E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1EE21" w14:textId="6D45EF78" w:rsidR="00605BF3" w:rsidRPr="008D3E2D" w:rsidRDefault="003871FA" w:rsidP="00605BF3">
    <w:pPr>
      <w:pStyle w:val="Header"/>
      <w:tabs>
        <w:tab w:val="clear" w:pos="4513"/>
      </w:tabs>
      <w:jc w:val="center"/>
      <w:rPr>
        <w:rFonts w:ascii="Gilroy Medium" w:hAnsi="Gilroy Medium"/>
      </w:rPr>
    </w:pPr>
    <w:r>
      <w:rPr>
        <w:noProof/>
      </w:rPr>
      <w:drawing>
        <wp:anchor distT="0" distB="0" distL="114300" distR="114300" simplePos="0" relativeHeight="251661312" behindDoc="1" locked="0" layoutInCell="1" allowOverlap="1" wp14:anchorId="4B177959" wp14:editId="04C8A549">
          <wp:simplePos x="0" y="0"/>
          <wp:positionH relativeFrom="margin">
            <wp:align>center</wp:align>
          </wp:positionH>
          <wp:positionV relativeFrom="paragraph">
            <wp:posOffset>-335280</wp:posOffset>
          </wp:positionV>
          <wp:extent cx="2270760" cy="717550"/>
          <wp:effectExtent l="0" t="0" r="0" b="6350"/>
          <wp:wrapSquare wrapText="bothSides"/>
          <wp:docPr id="1820412987" name="Picture 1" descr="Grant award logos | Arts Counci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t award logos | Arts Council Eng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76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20F0" w:rsidRPr="008D3E2D">
      <w:rPr>
        <w:noProof/>
      </w:rPr>
      <w:drawing>
        <wp:anchor distT="0" distB="0" distL="114300" distR="114300" simplePos="0" relativeHeight="251660288" behindDoc="0" locked="0" layoutInCell="1" allowOverlap="1" wp14:anchorId="74D3972E" wp14:editId="03C5EE02">
          <wp:simplePos x="0" y="0"/>
          <wp:positionH relativeFrom="rightMargin">
            <wp:align>left</wp:align>
          </wp:positionH>
          <wp:positionV relativeFrom="paragraph">
            <wp:posOffset>-195580</wp:posOffset>
          </wp:positionV>
          <wp:extent cx="584200" cy="542290"/>
          <wp:effectExtent l="0" t="0" r="635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4200" cy="542290"/>
                  </a:xfrm>
                  <a:prstGeom prst="rect">
                    <a:avLst/>
                  </a:prstGeom>
                  <a:noFill/>
                </pic:spPr>
              </pic:pic>
            </a:graphicData>
          </a:graphic>
        </wp:anchor>
      </w:drawing>
    </w:r>
    <w:r w:rsidR="00605BF3" w:rsidRPr="008D3E2D">
      <w:rPr>
        <w:rFonts w:ascii="Gilroy Medium" w:hAnsi="Gilroy Medium"/>
        <w:noProof/>
        <w:lang w:eastAsia="en-GB"/>
      </w:rPr>
      <w:drawing>
        <wp:anchor distT="0" distB="0" distL="114300" distR="114300" simplePos="0" relativeHeight="251659264" behindDoc="0" locked="0" layoutInCell="1" allowOverlap="1" wp14:anchorId="0CC14CD1" wp14:editId="3689F3CF">
          <wp:simplePos x="0" y="0"/>
          <wp:positionH relativeFrom="margin">
            <wp:posOffset>-713740</wp:posOffset>
          </wp:positionH>
          <wp:positionV relativeFrom="paragraph">
            <wp:posOffset>-354965</wp:posOffset>
          </wp:positionV>
          <wp:extent cx="523240" cy="732790"/>
          <wp:effectExtent l="0" t="0" r="0" b="0"/>
          <wp:wrapSquare wrapText="bothSides"/>
          <wp:docPr id="2" name="Picture 2" descr="New-BA-Logo-591x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BA-Logo-591x8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3240" cy="732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53A3A6" w14:textId="47F8FEBF" w:rsidR="00605BF3" w:rsidRPr="008D3E2D" w:rsidRDefault="00605BF3" w:rsidP="00605BF3">
    <w:pPr>
      <w:pStyle w:val="Header"/>
      <w:jc w:val="center"/>
      <w:rPr>
        <w:rFonts w:ascii="Gilroy Medium" w:hAnsi="Gilroy Medium"/>
      </w:rPr>
    </w:pPr>
  </w:p>
  <w:p w14:paraId="71270C27" w14:textId="009B9F96" w:rsidR="005A5F3F" w:rsidRPr="008D3E2D" w:rsidRDefault="005A5F3F" w:rsidP="00605BF3">
    <w:pPr>
      <w:pStyle w:val="Header"/>
      <w:jc w:val="center"/>
      <w:rPr>
        <w:rFonts w:ascii="Gilroy Medium" w:hAnsi="Gilroy Mediu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FE37F8"/>
    <w:multiLevelType w:val="hybridMultilevel"/>
    <w:tmpl w:val="B8341366"/>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15:restartNumberingAfterBreak="0">
    <w:nsid w:val="4C9A6B3F"/>
    <w:multiLevelType w:val="hybridMultilevel"/>
    <w:tmpl w:val="3E14D1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4142D9"/>
    <w:multiLevelType w:val="hybridMultilevel"/>
    <w:tmpl w:val="6B7E2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11F7C"/>
    <w:multiLevelType w:val="hybridMultilevel"/>
    <w:tmpl w:val="0EF0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6F295F"/>
    <w:multiLevelType w:val="hybridMultilevel"/>
    <w:tmpl w:val="C95EB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E32DB8"/>
    <w:multiLevelType w:val="hybridMultilevel"/>
    <w:tmpl w:val="40F20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CC013F"/>
    <w:multiLevelType w:val="hybridMultilevel"/>
    <w:tmpl w:val="E278D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772095"/>
    <w:multiLevelType w:val="hybridMultilevel"/>
    <w:tmpl w:val="52BC6D0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cs="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cs="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cs="Courier New" w:hint="default"/>
      </w:rPr>
    </w:lvl>
    <w:lvl w:ilvl="8" w:tplc="04090005">
      <w:start w:val="1"/>
      <w:numFmt w:val="bullet"/>
      <w:lvlText w:val=""/>
      <w:lvlJc w:val="left"/>
      <w:pPr>
        <w:ind w:left="6539" w:hanging="360"/>
      </w:pPr>
      <w:rPr>
        <w:rFonts w:ascii="Wingdings" w:hAnsi="Wingdings" w:hint="default"/>
      </w:rPr>
    </w:lvl>
  </w:abstractNum>
  <w:num w:numId="1" w16cid:durableId="2084987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8780766">
    <w:abstractNumId w:val="7"/>
  </w:num>
  <w:num w:numId="3" w16cid:durableId="2009284047">
    <w:abstractNumId w:val="0"/>
  </w:num>
  <w:num w:numId="4" w16cid:durableId="198592413">
    <w:abstractNumId w:val="3"/>
  </w:num>
  <w:num w:numId="5" w16cid:durableId="1101417584">
    <w:abstractNumId w:val="4"/>
  </w:num>
  <w:num w:numId="6" w16cid:durableId="1790588095">
    <w:abstractNumId w:val="2"/>
  </w:num>
  <w:num w:numId="7" w16cid:durableId="883517509">
    <w:abstractNumId w:val="5"/>
  </w:num>
  <w:num w:numId="8" w16cid:durableId="1210875484">
    <w:abstractNumId w:val="6"/>
  </w:num>
  <w:num w:numId="9" w16cid:durableId="1461191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3F"/>
    <w:rsid w:val="00020E44"/>
    <w:rsid w:val="00026EC6"/>
    <w:rsid w:val="000357C8"/>
    <w:rsid w:val="000373CE"/>
    <w:rsid w:val="00037619"/>
    <w:rsid w:val="000411D5"/>
    <w:rsid w:val="00051F4E"/>
    <w:rsid w:val="0005444C"/>
    <w:rsid w:val="000549FA"/>
    <w:rsid w:val="00066859"/>
    <w:rsid w:val="000719BE"/>
    <w:rsid w:val="000726A0"/>
    <w:rsid w:val="00084886"/>
    <w:rsid w:val="00085B6D"/>
    <w:rsid w:val="00090F69"/>
    <w:rsid w:val="000A5CC5"/>
    <w:rsid w:val="000A61E4"/>
    <w:rsid w:val="000B0127"/>
    <w:rsid w:val="000B57D8"/>
    <w:rsid w:val="000D03F3"/>
    <w:rsid w:val="000D24F1"/>
    <w:rsid w:val="000D32A0"/>
    <w:rsid w:val="000D54BA"/>
    <w:rsid w:val="000E1364"/>
    <w:rsid w:val="000E2DEA"/>
    <w:rsid w:val="000F1EA1"/>
    <w:rsid w:val="000F35F3"/>
    <w:rsid w:val="000F6E87"/>
    <w:rsid w:val="00104AD9"/>
    <w:rsid w:val="00114D04"/>
    <w:rsid w:val="00135D60"/>
    <w:rsid w:val="00136ED0"/>
    <w:rsid w:val="0014442A"/>
    <w:rsid w:val="001577CA"/>
    <w:rsid w:val="00166F44"/>
    <w:rsid w:val="00170D86"/>
    <w:rsid w:val="00171514"/>
    <w:rsid w:val="001A313C"/>
    <w:rsid w:val="001A4A43"/>
    <w:rsid w:val="001A4D6B"/>
    <w:rsid w:val="001A66C1"/>
    <w:rsid w:val="001D7D48"/>
    <w:rsid w:val="001E3395"/>
    <w:rsid w:val="001E46ED"/>
    <w:rsid w:val="001E7B01"/>
    <w:rsid w:val="001F7490"/>
    <w:rsid w:val="0020694C"/>
    <w:rsid w:val="0021352B"/>
    <w:rsid w:val="002175D9"/>
    <w:rsid w:val="00217B59"/>
    <w:rsid w:val="00227B74"/>
    <w:rsid w:val="00236121"/>
    <w:rsid w:val="002551CB"/>
    <w:rsid w:val="00260ACE"/>
    <w:rsid w:val="00266146"/>
    <w:rsid w:val="002906AA"/>
    <w:rsid w:val="002943B4"/>
    <w:rsid w:val="0029782D"/>
    <w:rsid w:val="00297B71"/>
    <w:rsid w:val="002A6D79"/>
    <w:rsid w:val="002B18B5"/>
    <w:rsid w:val="002B71C7"/>
    <w:rsid w:val="002B781A"/>
    <w:rsid w:val="002C2484"/>
    <w:rsid w:val="002C3D9E"/>
    <w:rsid w:val="002C5C0B"/>
    <w:rsid w:val="002D02A0"/>
    <w:rsid w:val="002D49FA"/>
    <w:rsid w:val="002E1CAA"/>
    <w:rsid w:val="002E5400"/>
    <w:rsid w:val="002E6E7F"/>
    <w:rsid w:val="002F647F"/>
    <w:rsid w:val="002F68D7"/>
    <w:rsid w:val="00301D71"/>
    <w:rsid w:val="003041E3"/>
    <w:rsid w:val="00305BC4"/>
    <w:rsid w:val="00311CE9"/>
    <w:rsid w:val="003122D4"/>
    <w:rsid w:val="003125D7"/>
    <w:rsid w:val="00315C99"/>
    <w:rsid w:val="00325367"/>
    <w:rsid w:val="003336F6"/>
    <w:rsid w:val="00334759"/>
    <w:rsid w:val="0033519F"/>
    <w:rsid w:val="003451B9"/>
    <w:rsid w:val="00350459"/>
    <w:rsid w:val="00356E30"/>
    <w:rsid w:val="003578D9"/>
    <w:rsid w:val="00366A30"/>
    <w:rsid w:val="00371BA9"/>
    <w:rsid w:val="003813C7"/>
    <w:rsid w:val="003871FA"/>
    <w:rsid w:val="0039047F"/>
    <w:rsid w:val="00390EB7"/>
    <w:rsid w:val="00392E38"/>
    <w:rsid w:val="003943B5"/>
    <w:rsid w:val="00395E82"/>
    <w:rsid w:val="00395EC9"/>
    <w:rsid w:val="003A2DF1"/>
    <w:rsid w:val="003A2F1E"/>
    <w:rsid w:val="003A57FA"/>
    <w:rsid w:val="003A6550"/>
    <w:rsid w:val="003B139A"/>
    <w:rsid w:val="003B45BE"/>
    <w:rsid w:val="003B4F9A"/>
    <w:rsid w:val="003C6EFE"/>
    <w:rsid w:val="003D12C9"/>
    <w:rsid w:val="003D5F02"/>
    <w:rsid w:val="003E105C"/>
    <w:rsid w:val="003E7C5E"/>
    <w:rsid w:val="003F3A77"/>
    <w:rsid w:val="004121C4"/>
    <w:rsid w:val="00414372"/>
    <w:rsid w:val="00417D3D"/>
    <w:rsid w:val="00435F78"/>
    <w:rsid w:val="0043784F"/>
    <w:rsid w:val="00442689"/>
    <w:rsid w:val="0045543C"/>
    <w:rsid w:val="00461DB1"/>
    <w:rsid w:val="00462182"/>
    <w:rsid w:val="00462AC6"/>
    <w:rsid w:val="00464E31"/>
    <w:rsid w:val="00467223"/>
    <w:rsid w:val="004723C1"/>
    <w:rsid w:val="00476E07"/>
    <w:rsid w:val="00486A3B"/>
    <w:rsid w:val="00495597"/>
    <w:rsid w:val="004B1EBC"/>
    <w:rsid w:val="004B2A61"/>
    <w:rsid w:val="004B63E1"/>
    <w:rsid w:val="004C5407"/>
    <w:rsid w:val="004D7957"/>
    <w:rsid w:val="004E6E02"/>
    <w:rsid w:val="00503179"/>
    <w:rsid w:val="005072AC"/>
    <w:rsid w:val="00513397"/>
    <w:rsid w:val="00516C71"/>
    <w:rsid w:val="00542265"/>
    <w:rsid w:val="00543EE1"/>
    <w:rsid w:val="00546D8C"/>
    <w:rsid w:val="005506D5"/>
    <w:rsid w:val="005525AE"/>
    <w:rsid w:val="00552A67"/>
    <w:rsid w:val="0056034B"/>
    <w:rsid w:val="0056188A"/>
    <w:rsid w:val="0056259D"/>
    <w:rsid w:val="00564A11"/>
    <w:rsid w:val="00575D98"/>
    <w:rsid w:val="00576F17"/>
    <w:rsid w:val="005813BB"/>
    <w:rsid w:val="00594479"/>
    <w:rsid w:val="005A21D3"/>
    <w:rsid w:val="005A4654"/>
    <w:rsid w:val="005A5F3F"/>
    <w:rsid w:val="005B0313"/>
    <w:rsid w:val="005B238E"/>
    <w:rsid w:val="005B2A63"/>
    <w:rsid w:val="005B5E36"/>
    <w:rsid w:val="005B6EA0"/>
    <w:rsid w:val="005C4CC0"/>
    <w:rsid w:val="005C6332"/>
    <w:rsid w:val="005E3DB2"/>
    <w:rsid w:val="005E75BB"/>
    <w:rsid w:val="005F5F71"/>
    <w:rsid w:val="00605BF3"/>
    <w:rsid w:val="00610DDC"/>
    <w:rsid w:val="00614A3B"/>
    <w:rsid w:val="00622A6C"/>
    <w:rsid w:val="00623211"/>
    <w:rsid w:val="006271B5"/>
    <w:rsid w:val="00627AA0"/>
    <w:rsid w:val="00635400"/>
    <w:rsid w:val="00637412"/>
    <w:rsid w:val="0064603A"/>
    <w:rsid w:val="0065503C"/>
    <w:rsid w:val="00655566"/>
    <w:rsid w:val="00657014"/>
    <w:rsid w:val="00665D6B"/>
    <w:rsid w:val="00674818"/>
    <w:rsid w:val="0067745E"/>
    <w:rsid w:val="006A3D35"/>
    <w:rsid w:val="006A4D8B"/>
    <w:rsid w:val="006C69F3"/>
    <w:rsid w:val="006D4F91"/>
    <w:rsid w:val="006E2BC8"/>
    <w:rsid w:val="006F4448"/>
    <w:rsid w:val="00710429"/>
    <w:rsid w:val="0071072B"/>
    <w:rsid w:val="00714BE2"/>
    <w:rsid w:val="00716B2F"/>
    <w:rsid w:val="00717057"/>
    <w:rsid w:val="00727B10"/>
    <w:rsid w:val="00730941"/>
    <w:rsid w:val="00750E26"/>
    <w:rsid w:val="00755858"/>
    <w:rsid w:val="0075586C"/>
    <w:rsid w:val="007558AE"/>
    <w:rsid w:val="00764633"/>
    <w:rsid w:val="00766F8F"/>
    <w:rsid w:val="00767911"/>
    <w:rsid w:val="00783D50"/>
    <w:rsid w:val="00794A6B"/>
    <w:rsid w:val="0079616E"/>
    <w:rsid w:val="007A1A22"/>
    <w:rsid w:val="007B4035"/>
    <w:rsid w:val="007C548B"/>
    <w:rsid w:val="007C6DDE"/>
    <w:rsid w:val="007E0BC0"/>
    <w:rsid w:val="007E1C70"/>
    <w:rsid w:val="007F4B72"/>
    <w:rsid w:val="007F600C"/>
    <w:rsid w:val="008019B7"/>
    <w:rsid w:val="0080308D"/>
    <w:rsid w:val="008047A0"/>
    <w:rsid w:val="008068D6"/>
    <w:rsid w:val="00811F60"/>
    <w:rsid w:val="00815996"/>
    <w:rsid w:val="00815D3D"/>
    <w:rsid w:val="00815EE3"/>
    <w:rsid w:val="00851905"/>
    <w:rsid w:val="00867EB7"/>
    <w:rsid w:val="00890543"/>
    <w:rsid w:val="0089706D"/>
    <w:rsid w:val="00897B5F"/>
    <w:rsid w:val="008A6D0C"/>
    <w:rsid w:val="008C624D"/>
    <w:rsid w:val="008D1F91"/>
    <w:rsid w:val="008D3E2D"/>
    <w:rsid w:val="008D5248"/>
    <w:rsid w:val="008D7C96"/>
    <w:rsid w:val="009067C6"/>
    <w:rsid w:val="00913664"/>
    <w:rsid w:val="0092238B"/>
    <w:rsid w:val="009279FA"/>
    <w:rsid w:val="00927BCB"/>
    <w:rsid w:val="00927ED1"/>
    <w:rsid w:val="0093301E"/>
    <w:rsid w:val="00933703"/>
    <w:rsid w:val="00940C64"/>
    <w:rsid w:val="00942D63"/>
    <w:rsid w:val="00946253"/>
    <w:rsid w:val="00946311"/>
    <w:rsid w:val="00952F85"/>
    <w:rsid w:val="00953B78"/>
    <w:rsid w:val="0095462A"/>
    <w:rsid w:val="009677F1"/>
    <w:rsid w:val="00983979"/>
    <w:rsid w:val="00985436"/>
    <w:rsid w:val="009863FA"/>
    <w:rsid w:val="00986427"/>
    <w:rsid w:val="00995C93"/>
    <w:rsid w:val="009B1CCF"/>
    <w:rsid w:val="009B215C"/>
    <w:rsid w:val="009B4CA9"/>
    <w:rsid w:val="009B50C5"/>
    <w:rsid w:val="009D29B1"/>
    <w:rsid w:val="009D53A6"/>
    <w:rsid w:val="009D5933"/>
    <w:rsid w:val="009E1899"/>
    <w:rsid w:val="009E20D4"/>
    <w:rsid w:val="009F7B5C"/>
    <w:rsid w:val="00A070AF"/>
    <w:rsid w:val="00A078A6"/>
    <w:rsid w:val="00A2082C"/>
    <w:rsid w:val="00A23334"/>
    <w:rsid w:val="00A304F4"/>
    <w:rsid w:val="00A3301F"/>
    <w:rsid w:val="00A35E62"/>
    <w:rsid w:val="00A36060"/>
    <w:rsid w:val="00A41B94"/>
    <w:rsid w:val="00A453DE"/>
    <w:rsid w:val="00A45A66"/>
    <w:rsid w:val="00A53027"/>
    <w:rsid w:val="00A536D6"/>
    <w:rsid w:val="00A54B52"/>
    <w:rsid w:val="00A72212"/>
    <w:rsid w:val="00A75A2E"/>
    <w:rsid w:val="00A84E78"/>
    <w:rsid w:val="00AD20F0"/>
    <w:rsid w:val="00AD22D9"/>
    <w:rsid w:val="00AD2E23"/>
    <w:rsid w:val="00AD74D2"/>
    <w:rsid w:val="00AE20DD"/>
    <w:rsid w:val="00AF43B3"/>
    <w:rsid w:val="00B045FC"/>
    <w:rsid w:val="00B07448"/>
    <w:rsid w:val="00B13F0E"/>
    <w:rsid w:val="00B21D3B"/>
    <w:rsid w:val="00B41A8C"/>
    <w:rsid w:val="00B42DA3"/>
    <w:rsid w:val="00B521FC"/>
    <w:rsid w:val="00B644EF"/>
    <w:rsid w:val="00B66B95"/>
    <w:rsid w:val="00B67136"/>
    <w:rsid w:val="00B71366"/>
    <w:rsid w:val="00B72CC0"/>
    <w:rsid w:val="00B86087"/>
    <w:rsid w:val="00B901F6"/>
    <w:rsid w:val="00B93970"/>
    <w:rsid w:val="00B950CB"/>
    <w:rsid w:val="00BB104B"/>
    <w:rsid w:val="00BB4D7D"/>
    <w:rsid w:val="00BB7B42"/>
    <w:rsid w:val="00BC2908"/>
    <w:rsid w:val="00BC4EBB"/>
    <w:rsid w:val="00BD4D20"/>
    <w:rsid w:val="00BE0F4E"/>
    <w:rsid w:val="00BE1C56"/>
    <w:rsid w:val="00BF2E35"/>
    <w:rsid w:val="00BF6FEA"/>
    <w:rsid w:val="00C04933"/>
    <w:rsid w:val="00C05871"/>
    <w:rsid w:val="00C11B93"/>
    <w:rsid w:val="00C17E81"/>
    <w:rsid w:val="00C234F9"/>
    <w:rsid w:val="00C23C9A"/>
    <w:rsid w:val="00C26C6C"/>
    <w:rsid w:val="00C34025"/>
    <w:rsid w:val="00C41E24"/>
    <w:rsid w:val="00C42072"/>
    <w:rsid w:val="00C45B6E"/>
    <w:rsid w:val="00C5249B"/>
    <w:rsid w:val="00C54FE9"/>
    <w:rsid w:val="00C554AD"/>
    <w:rsid w:val="00C55BB1"/>
    <w:rsid w:val="00C608A5"/>
    <w:rsid w:val="00C63E39"/>
    <w:rsid w:val="00C70EC7"/>
    <w:rsid w:val="00C830FB"/>
    <w:rsid w:val="00C847AD"/>
    <w:rsid w:val="00C85DCD"/>
    <w:rsid w:val="00C87139"/>
    <w:rsid w:val="00C95DFD"/>
    <w:rsid w:val="00C96F10"/>
    <w:rsid w:val="00C97272"/>
    <w:rsid w:val="00C97973"/>
    <w:rsid w:val="00CA07F5"/>
    <w:rsid w:val="00CA08FE"/>
    <w:rsid w:val="00CA3015"/>
    <w:rsid w:val="00CA6016"/>
    <w:rsid w:val="00CA7C71"/>
    <w:rsid w:val="00CB219A"/>
    <w:rsid w:val="00CB4B57"/>
    <w:rsid w:val="00CB6408"/>
    <w:rsid w:val="00CC7E52"/>
    <w:rsid w:val="00CD1068"/>
    <w:rsid w:val="00CD52B6"/>
    <w:rsid w:val="00CD7944"/>
    <w:rsid w:val="00CE0A6B"/>
    <w:rsid w:val="00CF0487"/>
    <w:rsid w:val="00CF4770"/>
    <w:rsid w:val="00CF7F0E"/>
    <w:rsid w:val="00D21112"/>
    <w:rsid w:val="00D211C3"/>
    <w:rsid w:val="00D24775"/>
    <w:rsid w:val="00D3196A"/>
    <w:rsid w:val="00D405B0"/>
    <w:rsid w:val="00D62E1C"/>
    <w:rsid w:val="00D74329"/>
    <w:rsid w:val="00D85486"/>
    <w:rsid w:val="00D911CC"/>
    <w:rsid w:val="00DA14D8"/>
    <w:rsid w:val="00DA3601"/>
    <w:rsid w:val="00DA3BA3"/>
    <w:rsid w:val="00DB38DF"/>
    <w:rsid w:val="00DC089E"/>
    <w:rsid w:val="00DC131E"/>
    <w:rsid w:val="00DD4A31"/>
    <w:rsid w:val="00DE6EDD"/>
    <w:rsid w:val="00DF2CD5"/>
    <w:rsid w:val="00E1663F"/>
    <w:rsid w:val="00E2341C"/>
    <w:rsid w:val="00E23FF3"/>
    <w:rsid w:val="00E57747"/>
    <w:rsid w:val="00E662EB"/>
    <w:rsid w:val="00E678D8"/>
    <w:rsid w:val="00E8349A"/>
    <w:rsid w:val="00E8749D"/>
    <w:rsid w:val="00E92ECD"/>
    <w:rsid w:val="00EA698E"/>
    <w:rsid w:val="00EB2299"/>
    <w:rsid w:val="00EB7AB6"/>
    <w:rsid w:val="00EC1E07"/>
    <w:rsid w:val="00EC23F1"/>
    <w:rsid w:val="00ED0FC2"/>
    <w:rsid w:val="00ED45CF"/>
    <w:rsid w:val="00EF0980"/>
    <w:rsid w:val="00EF5C23"/>
    <w:rsid w:val="00F00244"/>
    <w:rsid w:val="00F0530D"/>
    <w:rsid w:val="00F105F8"/>
    <w:rsid w:val="00F153A2"/>
    <w:rsid w:val="00F4014B"/>
    <w:rsid w:val="00F40167"/>
    <w:rsid w:val="00F5572B"/>
    <w:rsid w:val="00F61400"/>
    <w:rsid w:val="00F6766F"/>
    <w:rsid w:val="00F75F61"/>
    <w:rsid w:val="00F938A2"/>
    <w:rsid w:val="00F96992"/>
    <w:rsid w:val="00FA0018"/>
    <w:rsid w:val="00FA36B0"/>
    <w:rsid w:val="00FB0F2E"/>
    <w:rsid w:val="00FB203C"/>
    <w:rsid w:val="00FB2655"/>
    <w:rsid w:val="00FB52C5"/>
    <w:rsid w:val="00FB7B1C"/>
    <w:rsid w:val="00FC2FEC"/>
    <w:rsid w:val="00FC4C75"/>
    <w:rsid w:val="00FC5069"/>
    <w:rsid w:val="00FD565F"/>
    <w:rsid w:val="00FD5D79"/>
    <w:rsid w:val="00FE3E1E"/>
    <w:rsid w:val="00FE5518"/>
    <w:rsid w:val="00FE59E4"/>
    <w:rsid w:val="00FF5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209F8"/>
  <w15:docId w15:val="{9496CA1E-86B5-4610-B990-3E9CC38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F3F"/>
  </w:style>
  <w:style w:type="paragraph" w:styleId="Footer">
    <w:name w:val="footer"/>
    <w:basedOn w:val="Normal"/>
    <w:link w:val="FooterChar"/>
    <w:uiPriority w:val="99"/>
    <w:unhideWhenUsed/>
    <w:rsid w:val="005A5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F3F"/>
  </w:style>
  <w:style w:type="paragraph" w:styleId="ListParagraph">
    <w:name w:val="List Paragraph"/>
    <w:basedOn w:val="Normal"/>
    <w:uiPriority w:val="34"/>
    <w:qFormat/>
    <w:rsid w:val="005A5F3F"/>
    <w:pPr>
      <w:spacing w:after="0" w:line="240" w:lineRule="auto"/>
      <w:ind w:left="720"/>
    </w:pPr>
    <w:rPr>
      <w:rFonts w:ascii="Calibri" w:hAnsi="Calibri" w:cs="Calibri"/>
    </w:rPr>
  </w:style>
  <w:style w:type="character" w:styleId="Hyperlink">
    <w:name w:val="Hyperlink"/>
    <w:basedOn w:val="DefaultParagraphFont"/>
    <w:uiPriority w:val="99"/>
    <w:unhideWhenUsed/>
    <w:rsid w:val="005A5F3F"/>
    <w:rPr>
      <w:color w:val="0563C1"/>
      <w:u w:val="single"/>
    </w:rPr>
  </w:style>
  <w:style w:type="character" w:styleId="FollowedHyperlink">
    <w:name w:val="FollowedHyperlink"/>
    <w:basedOn w:val="DefaultParagraphFont"/>
    <w:uiPriority w:val="99"/>
    <w:semiHidden/>
    <w:unhideWhenUsed/>
    <w:rsid w:val="00EA698E"/>
    <w:rPr>
      <w:color w:val="954F72" w:themeColor="followedHyperlink"/>
      <w:u w:val="single"/>
    </w:rPr>
  </w:style>
  <w:style w:type="character" w:styleId="UnresolvedMention">
    <w:name w:val="Unresolved Mention"/>
    <w:basedOn w:val="DefaultParagraphFont"/>
    <w:uiPriority w:val="99"/>
    <w:semiHidden/>
    <w:unhideWhenUsed/>
    <w:rsid w:val="00EA698E"/>
    <w:rPr>
      <w:color w:val="605E5C"/>
      <w:shd w:val="clear" w:color="auto" w:fill="E1DFDD"/>
    </w:rPr>
  </w:style>
  <w:style w:type="paragraph" w:styleId="BalloonText">
    <w:name w:val="Balloon Text"/>
    <w:basedOn w:val="Normal"/>
    <w:link w:val="BalloonTextChar"/>
    <w:uiPriority w:val="99"/>
    <w:semiHidden/>
    <w:unhideWhenUsed/>
    <w:rsid w:val="00CA0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8FE"/>
    <w:rPr>
      <w:rFonts w:ascii="Segoe UI" w:hAnsi="Segoe UI" w:cs="Segoe UI"/>
      <w:sz w:val="18"/>
      <w:szCs w:val="18"/>
    </w:rPr>
  </w:style>
  <w:style w:type="paragraph" w:customStyle="1" w:styleId="Default">
    <w:name w:val="Default"/>
    <w:rsid w:val="00A536D6"/>
    <w:pPr>
      <w:autoSpaceDE w:val="0"/>
      <w:autoSpaceDN w:val="0"/>
      <w:adjustRightInd w:val="0"/>
      <w:spacing w:after="0" w:line="240" w:lineRule="auto"/>
    </w:pPr>
    <w:rPr>
      <w:rFonts w:ascii="HelveticaNeueLT Std Lt" w:hAnsi="HelveticaNeueLT Std Lt" w:cs="HelveticaNeueLT Std Lt"/>
      <w:color w:val="000000"/>
      <w:sz w:val="24"/>
      <w:szCs w:val="24"/>
    </w:rPr>
  </w:style>
  <w:style w:type="paragraph" w:customStyle="1" w:styleId="Pa2">
    <w:name w:val="Pa2"/>
    <w:basedOn w:val="Default"/>
    <w:next w:val="Default"/>
    <w:uiPriority w:val="99"/>
    <w:rsid w:val="00A536D6"/>
    <w:pPr>
      <w:spacing w:line="201" w:lineRule="atLeast"/>
    </w:pPr>
    <w:rPr>
      <w:rFonts w:cstheme="minorBidi"/>
      <w:color w:val="auto"/>
    </w:rPr>
  </w:style>
  <w:style w:type="character" w:customStyle="1" w:styleId="A2">
    <w:name w:val="A2"/>
    <w:uiPriority w:val="99"/>
    <w:rsid w:val="003943B5"/>
    <w:rPr>
      <w:rFonts w:cs="HelveticaNeueLT Std Lt"/>
      <w:color w:val="000000"/>
      <w:sz w:val="19"/>
      <w:szCs w:val="19"/>
    </w:rPr>
  </w:style>
  <w:style w:type="character" w:styleId="PlaceholderText">
    <w:name w:val="Placeholder Text"/>
    <w:basedOn w:val="DefaultParagraphFont"/>
    <w:uiPriority w:val="99"/>
    <w:semiHidden/>
    <w:rsid w:val="00546D8C"/>
    <w:rPr>
      <w:color w:val="808080"/>
    </w:rPr>
  </w:style>
  <w:style w:type="character" w:styleId="CommentReference">
    <w:name w:val="annotation reference"/>
    <w:basedOn w:val="DefaultParagraphFont"/>
    <w:uiPriority w:val="99"/>
    <w:semiHidden/>
    <w:unhideWhenUsed/>
    <w:rsid w:val="0075586C"/>
    <w:rPr>
      <w:sz w:val="16"/>
      <w:szCs w:val="16"/>
    </w:rPr>
  </w:style>
  <w:style w:type="paragraph" w:styleId="CommentText">
    <w:name w:val="annotation text"/>
    <w:basedOn w:val="Normal"/>
    <w:link w:val="CommentTextChar"/>
    <w:uiPriority w:val="99"/>
    <w:unhideWhenUsed/>
    <w:rsid w:val="0075586C"/>
    <w:pPr>
      <w:spacing w:line="240" w:lineRule="auto"/>
    </w:pPr>
    <w:rPr>
      <w:sz w:val="20"/>
      <w:szCs w:val="20"/>
    </w:rPr>
  </w:style>
  <w:style w:type="character" w:customStyle="1" w:styleId="CommentTextChar">
    <w:name w:val="Comment Text Char"/>
    <w:basedOn w:val="DefaultParagraphFont"/>
    <w:link w:val="CommentText"/>
    <w:uiPriority w:val="99"/>
    <w:rsid w:val="0075586C"/>
    <w:rPr>
      <w:sz w:val="20"/>
      <w:szCs w:val="20"/>
    </w:rPr>
  </w:style>
  <w:style w:type="paragraph" w:styleId="CommentSubject">
    <w:name w:val="annotation subject"/>
    <w:basedOn w:val="CommentText"/>
    <w:next w:val="CommentText"/>
    <w:link w:val="CommentSubjectChar"/>
    <w:uiPriority w:val="99"/>
    <w:semiHidden/>
    <w:unhideWhenUsed/>
    <w:rsid w:val="0075586C"/>
    <w:rPr>
      <w:b/>
      <w:bCs/>
    </w:rPr>
  </w:style>
  <w:style w:type="character" w:customStyle="1" w:styleId="CommentSubjectChar">
    <w:name w:val="Comment Subject Char"/>
    <w:basedOn w:val="CommentTextChar"/>
    <w:link w:val="CommentSubject"/>
    <w:uiPriority w:val="99"/>
    <w:semiHidden/>
    <w:rsid w:val="0075586C"/>
    <w:rPr>
      <w:b/>
      <w:bCs/>
      <w:sz w:val="20"/>
      <w:szCs w:val="20"/>
    </w:rPr>
  </w:style>
  <w:style w:type="paragraph" w:styleId="Revision">
    <w:name w:val="Revision"/>
    <w:hidden/>
    <w:uiPriority w:val="99"/>
    <w:semiHidden/>
    <w:rsid w:val="002A6D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1308">
      <w:bodyDiv w:val="1"/>
      <w:marLeft w:val="0"/>
      <w:marRight w:val="0"/>
      <w:marTop w:val="0"/>
      <w:marBottom w:val="0"/>
      <w:divBdr>
        <w:top w:val="none" w:sz="0" w:space="0" w:color="auto"/>
        <w:left w:val="none" w:sz="0" w:space="0" w:color="auto"/>
        <w:bottom w:val="none" w:sz="0" w:space="0" w:color="auto"/>
        <w:right w:val="none" w:sz="0" w:space="0" w:color="auto"/>
      </w:divBdr>
    </w:div>
    <w:div w:id="170880096">
      <w:bodyDiv w:val="1"/>
      <w:marLeft w:val="0"/>
      <w:marRight w:val="0"/>
      <w:marTop w:val="0"/>
      <w:marBottom w:val="0"/>
      <w:divBdr>
        <w:top w:val="none" w:sz="0" w:space="0" w:color="auto"/>
        <w:left w:val="none" w:sz="0" w:space="0" w:color="auto"/>
        <w:bottom w:val="none" w:sz="0" w:space="0" w:color="auto"/>
        <w:right w:val="none" w:sz="0" w:space="0" w:color="auto"/>
      </w:divBdr>
    </w:div>
    <w:div w:id="178854141">
      <w:bodyDiv w:val="1"/>
      <w:marLeft w:val="0"/>
      <w:marRight w:val="0"/>
      <w:marTop w:val="0"/>
      <w:marBottom w:val="0"/>
      <w:divBdr>
        <w:top w:val="none" w:sz="0" w:space="0" w:color="auto"/>
        <w:left w:val="none" w:sz="0" w:space="0" w:color="auto"/>
        <w:bottom w:val="none" w:sz="0" w:space="0" w:color="auto"/>
        <w:right w:val="none" w:sz="0" w:space="0" w:color="auto"/>
      </w:divBdr>
    </w:div>
    <w:div w:id="182523348">
      <w:bodyDiv w:val="1"/>
      <w:marLeft w:val="0"/>
      <w:marRight w:val="0"/>
      <w:marTop w:val="0"/>
      <w:marBottom w:val="0"/>
      <w:divBdr>
        <w:top w:val="none" w:sz="0" w:space="0" w:color="auto"/>
        <w:left w:val="none" w:sz="0" w:space="0" w:color="auto"/>
        <w:bottom w:val="none" w:sz="0" w:space="0" w:color="auto"/>
        <w:right w:val="none" w:sz="0" w:space="0" w:color="auto"/>
      </w:divBdr>
    </w:div>
    <w:div w:id="255747624">
      <w:bodyDiv w:val="1"/>
      <w:marLeft w:val="0"/>
      <w:marRight w:val="0"/>
      <w:marTop w:val="0"/>
      <w:marBottom w:val="0"/>
      <w:divBdr>
        <w:top w:val="none" w:sz="0" w:space="0" w:color="auto"/>
        <w:left w:val="none" w:sz="0" w:space="0" w:color="auto"/>
        <w:bottom w:val="none" w:sz="0" w:space="0" w:color="auto"/>
        <w:right w:val="none" w:sz="0" w:space="0" w:color="auto"/>
      </w:divBdr>
    </w:div>
    <w:div w:id="280263742">
      <w:bodyDiv w:val="1"/>
      <w:marLeft w:val="0"/>
      <w:marRight w:val="0"/>
      <w:marTop w:val="0"/>
      <w:marBottom w:val="0"/>
      <w:divBdr>
        <w:top w:val="none" w:sz="0" w:space="0" w:color="auto"/>
        <w:left w:val="none" w:sz="0" w:space="0" w:color="auto"/>
        <w:bottom w:val="none" w:sz="0" w:space="0" w:color="auto"/>
        <w:right w:val="none" w:sz="0" w:space="0" w:color="auto"/>
      </w:divBdr>
    </w:div>
    <w:div w:id="336270365">
      <w:bodyDiv w:val="1"/>
      <w:marLeft w:val="0"/>
      <w:marRight w:val="0"/>
      <w:marTop w:val="0"/>
      <w:marBottom w:val="0"/>
      <w:divBdr>
        <w:top w:val="none" w:sz="0" w:space="0" w:color="auto"/>
        <w:left w:val="none" w:sz="0" w:space="0" w:color="auto"/>
        <w:bottom w:val="none" w:sz="0" w:space="0" w:color="auto"/>
        <w:right w:val="none" w:sz="0" w:space="0" w:color="auto"/>
      </w:divBdr>
    </w:div>
    <w:div w:id="354354313">
      <w:bodyDiv w:val="1"/>
      <w:marLeft w:val="0"/>
      <w:marRight w:val="0"/>
      <w:marTop w:val="0"/>
      <w:marBottom w:val="0"/>
      <w:divBdr>
        <w:top w:val="none" w:sz="0" w:space="0" w:color="auto"/>
        <w:left w:val="none" w:sz="0" w:space="0" w:color="auto"/>
        <w:bottom w:val="none" w:sz="0" w:space="0" w:color="auto"/>
        <w:right w:val="none" w:sz="0" w:space="0" w:color="auto"/>
      </w:divBdr>
    </w:div>
    <w:div w:id="374820437">
      <w:bodyDiv w:val="1"/>
      <w:marLeft w:val="0"/>
      <w:marRight w:val="0"/>
      <w:marTop w:val="0"/>
      <w:marBottom w:val="0"/>
      <w:divBdr>
        <w:top w:val="none" w:sz="0" w:space="0" w:color="auto"/>
        <w:left w:val="none" w:sz="0" w:space="0" w:color="auto"/>
        <w:bottom w:val="none" w:sz="0" w:space="0" w:color="auto"/>
        <w:right w:val="none" w:sz="0" w:space="0" w:color="auto"/>
      </w:divBdr>
    </w:div>
    <w:div w:id="379476259">
      <w:bodyDiv w:val="1"/>
      <w:marLeft w:val="0"/>
      <w:marRight w:val="0"/>
      <w:marTop w:val="0"/>
      <w:marBottom w:val="0"/>
      <w:divBdr>
        <w:top w:val="none" w:sz="0" w:space="0" w:color="auto"/>
        <w:left w:val="none" w:sz="0" w:space="0" w:color="auto"/>
        <w:bottom w:val="none" w:sz="0" w:space="0" w:color="auto"/>
        <w:right w:val="none" w:sz="0" w:space="0" w:color="auto"/>
      </w:divBdr>
    </w:div>
    <w:div w:id="439179265">
      <w:bodyDiv w:val="1"/>
      <w:marLeft w:val="0"/>
      <w:marRight w:val="0"/>
      <w:marTop w:val="0"/>
      <w:marBottom w:val="0"/>
      <w:divBdr>
        <w:top w:val="none" w:sz="0" w:space="0" w:color="auto"/>
        <w:left w:val="none" w:sz="0" w:space="0" w:color="auto"/>
        <w:bottom w:val="none" w:sz="0" w:space="0" w:color="auto"/>
        <w:right w:val="none" w:sz="0" w:space="0" w:color="auto"/>
      </w:divBdr>
      <w:divsChild>
        <w:div w:id="1690524549">
          <w:marLeft w:val="0"/>
          <w:marRight w:val="0"/>
          <w:marTop w:val="0"/>
          <w:marBottom w:val="0"/>
          <w:divBdr>
            <w:top w:val="none" w:sz="0" w:space="0" w:color="auto"/>
            <w:left w:val="none" w:sz="0" w:space="0" w:color="auto"/>
            <w:bottom w:val="none" w:sz="0" w:space="0" w:color="auto"/>
            <w:right w:val="none" w:sz="0" w:space="0" w:color="auto"/>
          </w:divBdr>
          <w:divsChild>
            <w:div w:id="1022123988">
              <w:marLeft w:val="0"/>
              <w:marRight w:val="0"/>
              <w:marTop w:val="0"/>
              <w:marBottom w:val="0"/>
              <w:divBdr>
                <w:top w:val="none" w:sz="0" w:space="0" w:color="auto"/>
                <w:left w:val="none" w:sz="0" w:space="0" w:color="auto"/>
                <w:bottom w:val="none" w:sz="0" w:space="0" w:color="auto"/>
                <w:right w:val="none" w:sz="0" w:space="0" w:color="auto"/>
              </w:divBdr>
              <w:divsChild>
                <w:div w:id="1500972180">
                  <w:marLeft w:val="0"/>
                  <w:marRight w:val="0"/>
                  <w:marTop w:val="0"/>
                  <w:marBottom w:val="0"/>
                  <w:divBdr>
                    <w:top w:val="none" w:sz="0" w:space="0" w:color="auto"/>
                    <w:left w:val="none" w:sz="0" w:space="0" w:color="auto"/>
                    <w:bottom w:val="none" w:sz="0" w:space="0" w:color="auto"/>
                    <w:right w:val="none" w:sz="0" w:space="0" w:color="auto"/>
                  </w:divBdr>
                  <w:divsChild>
                    <w:div w:id="17419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404538">
      <w:bodyDiv w:val="1"/>
      <w:marLeft w:val="0"/>
      <w:marRight w:val="0"/>
      <w:marTop w:val="0"/>
      <w:marBottom w:val="0"/>
      <w:divBdr>
        <w:top w:val="none" w:sz="0" w:space="0" w:color="auto"/>
        <w:left w:val="none" w:sz="0" w:space="0" w:color="auto"/>
        <w:bottom w:val="none" w:sz="0" w:space="0" w:color="auto"/>
        <w:right w:val="none" w:sz="0" w:space="0" w:color="auto"/>
      </w:divBdr>
    </w:div>
    <w:div w:id="488445837">
      <w:bodyDiv w:val="1"/>
      <w:marLeft w:val="0"/>
      <w:marRight w:val="0"/>
      <w:marTop w:val="0"/>
      <w:marBottom w:val="0"/>
      <w:divBdr>
        <w:top w:val="none" w:sz="0" w:space="0" w:color="auto"/>
        <w:left w:val="none" w:sz="0" w:space="0" w:color="auto"/>
        <w:bottom w:val="none" w:sz="0" w:space="0" w:color="auto"/>
        <w:right w:val="none" w:sz="0" w:space="0" w:color="auto"/>
      </w:divBdr>
    </w:div>
    <w:div w:id="641230992">
      <w:bodyDiv w:val="1"/>
      <w:marLeft w:val="0"/>
      <w:marRight w:val="0"/>
      <w:marTop w:val="0"/>
      <w:marBottom w:val="0"/>
      <w:divBdr>
        <w:top w:val="none" w:sz="0" w:space="0" w:color="auto"/>
        <w:left w:val="none" w:sz="0" w:space="0" w:color="auto"/>
        <w:bottom w:val="none" w:sz="0" w:space="0" w:color="auto"/>
        <w:right w:val="none" w:sz="0" w:space="0" w:color="auto"/>
      </w:divBdr>
    </w:div>
    <w:div w:id="705981384">
      <w:bodyDiv w:val="1"/>
      <w:marLeft w:val="0"/>
      <w:marRight w:val="0"/>
      <w:marTop w:val="0"/>
      <w:marBottom w:val="0"/>
      <w:divBdr>
        <w:top w:val="none" w:sz="0" w:space="0" w:color="auto"/>
        <w:left w:val="none" w:sz="0" w:space="0" w:color="auto"/>
        <w:bottom w:val="none" w:sz="0" w:space="0" w:color="auto"/>
        <w:right w:val="none" w:sz="0" w:space="0" w:color="auto"/>
      </w:divBdr>
    </w:div>
    <w:div w:id="783111888">
      <w:bodyDiv w:val="1"/>
      <w:marLeft w:val="0"/>
      <w:marRight w:val="0"/>
      <w:marTop w:val="0"/>
      <w:marBottom w:val="0"/>
      <w:divBdr>
        <w:top w:val="none" w:sz="0" w:space="0" w:color="auto"/>
        <w:left w:val="none" w:sz="0" w:space="0" w:color="auto"/>
        <w:bottom w:val="none" w:sz="0" w:space="0" w:color="auto"/>
        <w:right w:val="none" w:sz="0" w:space="0" w:color="auto"/>
      </w:divBdr>
    </w:div>
    <w:div w:id="825588701">
      <w:bodyDiv w:val="1"/>
      <w:marLeft w:val="0"/>
      <w:marRight w:val="0"/>
      <w:marTop w:val="0"/>
      <w:marBottom w:val="0"/>
      <w:divBdr>
        <w:top w:val="none" w:sz="0" w:space="0" w:color="auto"/>
        <w:left w:val="none" w:sz="0" w:space="0" w:color="auto"/>
        <w:bottom w:val="none" w:sz="0" w:space="0" w:color="auto"/>
        <w:right w:val="none" w:sz="0" w:space="0" w:color="auto"/>
      </w:divBdr>
    </w:div>
    <w:div w:id="853107891">
      <w:bodyDiv w:val="1"/>
      <w:marLeft w:val="0"/>
      <w:marRight w:val="0"/>
      <w:marTop w:val="0"/>
      <w:marBottom w:val="0"/>
      <w:divBdr>
        <w:top w:val="none" w:sz="0" w:space="0" w:color="auto"/>
        <w:left w:val="none" w:sz="0" w:space="0" w:color="auto"/>
        <w:bottom w:val="none" w:sz="0" w:space="0" w:color="auto"/>
        <w:right w:val="none" w:sz="0" w:space="0" w:color="auto"/>
      </w:divBdr>
    </w:div>
    <w:div w:id="870725568">
      <w:bodyDiv w:val="1"/>
      <w:marLeft w:val="0"/>
      <w:marRight w:val="0"/>
      <w:marTop w:val="0"/>
      <w:marBottom w:val="0"/>
      <w:divBdr>
        <w:top w:val="none" w:sz="0" w:space="0" w:color="auto"/>
        <w:left w:val="none" w:sz="0" w:space="0" w:color="auto"/>
        <w:bottom w:val="none" w:sz="0" w:space="0" w:color="auto"/>
        <w:right w:val="none" w:sz="0" w:space="0" w:color="auto"/>
      </w:divBdr>
    </w:div>
    <w:div w:id="919827426">
      <w:bodyDiv w:val="1"/>
      <w:marLeft w:val="0"/>
      <w:marRight w:val="0"/>
      <w:marTop w:val="0"/>
      <w:marBottom w:val="0"/>
      <w:divBdr>
        <w:top w:val="none" w:sz="0" w:space="0" w:color="auto"/>
        <w:left w:val="none" w:sz="0" w:space="0" w:color="auto"/>
        <w:bottom w:val="none" w:sz="0" w:space="0" w:color="auto"/>
        <w:right w:val="none" w:sz="0" w:space="0" w:color="auto"/>
      </w:divBdr>
    </w:div>
    <w:div w:id="938295508">
      <w:bodyDiv w:val="1"/>
      <w:marLeft w:val="0"/>
      <w:marRight w:val="0"/>
      <w:marTop w:val="0"/>
      <w:marBottom w:val="0"/>
      <w:divBdr>
        <w:top w:val="none" w:sz="0" w:space="0" w:color="auto"/>
        <w:left w:val="none" w:sz="0" w:space="0" w:color="auto"/>
        <w:bottom w:val="none" w:sz="0" w:space="0" w:color="auto"/>
        <w:right w:val="none" w:sz="0" w:space="0" w:color="auto"/>
      </w:divBdr>
    </w:div>
    <w:div w:id="990597151">
      <w:bodyDiv w:val="1"/>
      <w:marLeft w:val="0"/>
      <w:marRight w:val="0"/>
      <w:marTop w:val="0"/>
      <w:marBottom w:val="0"/>
      <w:divBdr>
        <w:top w:val="none" w:sz="0" w:space="0" w:color="auto"/>
        <w:left w:val="none" w:sz="0" w:space="0" w:color="auto"/>
        <w:bottom w:val="none" w:sz="0" w:space="0" w:color="auto"/>
        <w:right w:val="none" w:sz="0" w:space="0" w:color="auto"/>
      </w:divBdr>
    </w:div>
    <w:div w:id="997266979">
      <w:bodyDiv w:val="1"/>
      <w:marLeft w:val="0"/>
      <w:marRight w:val="0"/>
      <w:marTop w:val="0"/>
      <w:marBottom w:val="0"/>
      <w:divBdr>
        <w:top w:val="none" w:sz="0" w:space="0" w:color="auto"/>
        <w:left w:val="none" w:sz="0" w:space="0" w:color="auto"/>
        <w:bottom w:val="none" w:sz="0" w:space="0" w:color="auto"/>
        <w:right w:val="none" w:sz="0" w:space="0" w:color="auto"/>
      </w:divBdr>
    </w:div>
    <w:div w:id="1138105331">
      <w:bodyDiv w:val="1"/>
      <w:marLeft w:val="0"/>
      <w:marRight w:val="0"/>
      <w:marTop w:val="0"/>
      <w:marBottom w:val="0"/>
      <w:divBdr>
        <w:top w:val="none" w:sz="0" w:space="0" w:color="auto"/>
        <w:left w:val="none" w:sz="0" w:space="0" w:color="auto"/>
        <w:bottom w:val="none" w:sz="0" w:space="0" w:color="auto"/>
        <w:right w:val="none" w:sz="0" w:space="0" w:color="auto"/>
      </w:divBdr>
    </w:div>
    <w:div w:id="1231387919">
      <w:bodyDiv w:val="1"/>
      <w:marLeft w:val="0"/>
      <w:marRight w:val="0"/>
      <w:marTop w:val="0"/>
      <w:marBottom w:val="0"/>
      <w:divBdr>
        <w:top w:val="none" w:sz="0" w:space="0" w:color="auto"/>
        <w:left w:val="none" w:sz="0" w:space="0" w:color="auto"/>
        <w:bottom w:val="none" w:sz="0" w:space="0" w:color="auto"/>
        <w:right w:val="none" w:sz="0" w:space="0" w:color="auto"/>
      </w:divBdr>
    </w:div>
    <w:div w:id="1315522252">
      <w:bodyDiv w:val="1"/>
      <w:marLeft w:val="0"/>
      <w:marRight w:val="0"/>
      <w:marTop w:val="0"/>
      <w:marBottom w:val="0"/>
      <w:divBdr>
        <w:top w:val="none" w:sz="0" w:space="0" w:color="auto"/>
        <w:left w:val="none" w:sz="0" w:space="0" w:color="auto"/>
        <w:bottom w:val="none" w:sz="0" w:space="0" w:color="auto"/>
        <w:right w:val="none" w:sz="0" w:space="0" w:color="auto"/>
      </w:divBdr>
    </w:div>
    <w:div w:id="1349328966">
      <w:bodyDiv w:val="1"/>
      <w:marLeft w:val="0"/>
      <w:marRight w:val="0"/>
      <w:marTop w:val="0"/>
      <w:marBottom w:val="0"/>
      <w:divBdr>
        <w:top w:val="none" w:sz="0" w:space="0" w:color="auto"/>
        <w:left w:val="none" w:sz="0" w:space="0" w:color="auto"/>
        <w:bottom w:val="none" w:sz="0" w:space="0" w:color="auto"/>
        <w:right w:val="none" w:sz="0" w:space="0" w:color="auto"/>
      </w:divBdr>
    </w:div>
    <w:div w:id="1350716378">
      <w:bodyDiv w:val="1"/>
      <w:marLeft w:val="0"/>
      <w:marRight w:val="0"/>
      <w:marTop w:val="0"/>
      <w:marBottom w:val="0"/>
      <w:divBdr>
        <w:top w:val="none" w:sz="0" w:space="0" w:color="auto"/>
        <w:left w:val="none" w:sz="0" w:space="0" w:color="auto"/>
        <w:bottom w:val="none" w:sz="0" w:space="0" w:color="auto"/>
        <w:right w:val="none" w:sz="0" w:space="0" w:color="auto"/>
      </w:divBdr>
    </w:div>
    <w:div w:id="1400715685">
      <w:bodyDiv w:val="1"/>
      <w:marLeft w:val="0"/>
      <w:marRight w:val="0"/>
      <w:marTop w:val="0"/>
      <w:marBottom w:val="0"/>
      <w:divBdr>
        <w:top w:val="none" w:sz="0" w:space="0" w:color="auto"/>
        <w:left w:val="none" w:sz="0" w:space="0" w:color="auto"/>
        <w:bottom w:val="none" w:sz="0" w:space="0" w:color="auto"/>
        <w:right w:val="none" w:sz="0" w:space="0" w:color="auto"/>
      </w:divBdr>
    </w:div>
    <w:div w:id="1582637979">
      <w:bodyDiv w:val="1"/>
      <w:marLeft w:val="0"/>
      <w:marRight w:val="0"/>
      <w:marTop w:val="0"/>
      <w:marBottom w:val="0"/>
      <w:divBdr>
        <w:top w:val="none" w:sz="0" w:space="0" w:color="auto"/>
        <w:left w:val="none" w:sz="0" w:space="0" w:color="auto"/>
        <w:bottom w:val="none" w:sz="0" w:space="0" w:color="auto"/>
        <w:right w:val="none" w:sz="0" w:space="0" w:color="auto"/>
      </w:divBdr>
    </w:div>
    <w:div w:id="1679118965">
      <w:bodyDiv w:val="1"/>
      <w:marLeft w:val="0"/>
      <w:marRight w:val="0"/>
      <w:marTop w:val="0"/>
      <w:marBottom w:val="0"/>
      <w:divBdr>
        <w:top w:val="none" w:sz="0" w:space="0" w:color="auto"/>
        <w:left w:val="none" w:sz="0" w:space="0" w:color="auto"/>
        <w:bottom w:val="none" w:sz="0" w:space="0" w:color="auto"/>
        <w:right w:val="none" w:sz="0" w:space="0" w:color="auto"/>
      </w:divBdr>
    </w:div>
    <w:div w:id="1799449817">
      <w:bodyDiv w:val="1"/>
      <w:marLeft w:val="0"/>
      <w:marRight w:val="0"/>
      <w:marTop w:val="0"/>
      <w:marBottom w:val="0"/>
      <w:divBdr>
        <w:top w:val="none" w:sz="0" w:space="0" w:color="auto"/>
        <w:left w:val="none" w:sz="0" w:space="0" w:color="auto"/>
        <w:bottom w:val="none" w:sz="0" w:space="0" w:color="auto"/>
        <w:right w:val="none" w:sz="0" w:space="0" w:color="auto"/>
      </w:divBdr>
    </w:div>
    <w:div w:id="1835563814">
      <w:bodyDiv w:val="1"/>
      <w:marLeft w:val="0"/>
      <w:marRight w:val="0"/>
      <w:marTop w:val="0"/>
      <w:marBottom w:val="0"/>
      <w:divBdr>
        <w:top w:val="none" w:sz="0" w:space="0" w:color="auto"/>
        <w:left w:val="none" w:sz="0" w:space="0" w:color="auto"/>
        <w:bottom w:val="none" w:sz="0" w:space="0" w:color="auto"/>
        <w:right w:val="none" w:sz="0" w:space="0" w:color="auto"/>
      </w:divBdr>
    </w:div>
    <w:div w:id="1920753254">
      <w:bodyDiv w:val="1"/>
      <w:marLeft w:val="0"/>
      <w:marRight w:val="0"/>
      <w:marTop w:val="0"/>
      <w:marBottom w:val="0"/>
      <w:divBdr>
        <w:top w:val="none" w:sz="0" w:space="0" w:color="auto"/>
        <w:left w:val="none" w:sz="0" w:space="0" w:color="auto"/>
        <w:bottom w:val="none" w:sz="0" w:space="0" w:color="auto"/>
        <w:right w:val="none" w:sz="0" w:space="0" w:color="auto"/>
      </w:divBdr>
    </w:div>
    <w:div w:id="2009474747">
      <w:bodyDiv w:val="1"/>
      <w:marLeft w:val="0"/>
      <w:marRight w:val="0"/>
      <w:marTop w:val="0"/>
      <w:marBottom w:val="0"/>
      <w:divBdr>
        <w:top w:val="none" w:sz="0" w:space="0" w:color="auto"/>
        <w:left w:val="none" w:sz="0" w:space="0" w:color="auto"/>
        <w:bottom w:val="none" w:sz="0" w:space="0" w:color="auto"/>
        <w:right w:val="none" w:sz="0" w:space="0" w:color="auto"/>
      </w:divBdr>
    </w:div>
    <w:div w:id="2071296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nkprotect.cudasvc.com/url?a=https%3a%2f%2fwww.artscouncil.org.uk&amp;c=E,1,nP8Qq59uYHl6ZsJvv_AbTvUfZmv4CIdk1Viwfv3_cBohUFkUy0h-cwjuPYq6SPlqJRuFz0ce7sS2SnuVFX6DaAoOy7nITCoIiNMuoNJVBg,,&amp;typo=1&amp;ancr_ad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e.lau@midaspr.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nna.zanetti@midaspr.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10eb5d-cd35-48d4-812a-0bd42fb9c857" xsi:nil="true"/>
    <lcf76f155ced4ddcb4097134ff3c332f xmlns="c0afbdc4-41f0-4beb-9373-10a206ec4d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36332B363BD40AF2FE41BF8BAD1BF" ma:contentTypeVersion="16" ma:contentTypeDescription="Create a new document." ma:contentTypeScope="" ma:versionID="132e4fcf21ac10df817145ecabf19e1a">
  <xsd:schema xmlns:xsd="http://www.w3.org/2001/XMLSchema" xmlns:xs="http://www.w3.org/2001/XMLSchema" xmlns:p="http://schemas.microsoft.com/office/2006/metadata/properties" xmlns:ns2="c0afbdc4-41f0-4beb-9373-10a206ec4d36" xmlns:ns3="1510eb5d-cd35-48d4-812a-0bd42fb9c857" targetNamespace="http://schemas.microsoft.com/office/2006/metadata/properties" ma:root="true" ma:fieldsID="d0be5d1f4793d6e1c17f64046161d195" ns2:_="" ns3:_="">
    <xsd:import namespace="c0afbdc4-41f0-4beb-9373-10a206ec4d36"/>
    <xsd:import namespace="1510eb5d-cd35-48d4-812a-0bd42fb9c8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fbdc4-41f0-4beb-9373-10a206ec4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e7d90d-9d4c-4f79-ad56-d64319ffcf7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10eb5d-cd35-48d4-812a-0bd42fb9c8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ba767d-aae6-4dad-87b0-c4f45ad00ba2}" ma:internalName="TaxCatchAll" ma:showField="CatchAllData" ma:web="1510eb5d-cd35-48d4-812a-0bd42fb9c8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E39EA-3522-4904-8560-BF1C3860DB99}">
  <ds:schemaRefs>
    <ds:schemaRef ds:uri="http://schemas.microsoft.com/office/2006/metadata/properties"/>
    <ds:schemaRef ds:uri="http://schemas.microsoft.com/office/infopath/2007/PartnerControls"/>
    <ds:schemaRef ds:uri="1510eb5d-cd35-48d4-812a-0bd42fb9c857"/>
    <ds:schemaRef ds:uri="c0afbdc4-41f0-4beb-9373-10a206ec4d36"/>
  </ds:schemaRefs>
</ds:datastoreItem>
</file>

<file path=customXml/itemProps2.xml><?xml version="1.0" encoding="utf-8"?>
<ds:datastoreItem xmlns:ds="http://schemas.openxmlformats.org/officeDocument/2006/customXml" ds:itemID="{239E2462-8E0E-4BAD-B5F7-84BDF13403B2}">
  <ds:schemaRefs>
    <ds:schemaRef ds:uri="http://schemas.microsoft.com/sharepoint/v3/contenttype/forms"/>
  </ds:schemaRefs>
</ds:datastoreItem>
</file>

<file path=customXml/itemProps3.xml><?xml version="1.0" encoding="utf-8"?>
<ds:datastoreItem xmlns:ds="http://schemas.openxmlformats.org/officeDocument/2006/customXml" ds:itemID="{2530E694-7152-4BE9-A948-54179AAEE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fbdc4-41f0-4beb-9373-10a206ec4d36"/>
    <ds:schemaRef ds:uri="1510eb5d-cd35-48d4-812a-0bd42fb9c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McCluskey</dc:creator>
  <cp:keywords/>
  <dc:description/>
  <cp:lastModifiedBy>Meryl Halls</cp:lastModifiedBy>
  <cp:revision>2</cp:revision>
  <cp:lastPrinted>2024-07-23T10:49:00Z</cp:lastPrinted>
  <dcterms:created xsi:type="dcterms:W3CDTF">2024-09-09T14:13:00Z</dcterms:created>
  <dcterms:modified xsi:type="dcterms:W3CDTF">2024-09-09T14:13:00Z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0x01010030936332B363BD40AF2FE41BF8BAD1BF</vt:lpwstr>
  </property>
  <property fmtid="{D5CDD505-2E9C-101B-9397-08002B2CF9AE}" pid="3" name="MediaServiceImageTags">
    <vt:lpwstr/>
  </property>
</Properties>
</file>